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Проектирование и организация мероприятия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D0ADF0" w:rsidR="00A77598" w:rsidRPr="00D34891" w:rsidRDefault="00D3489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210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0F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210FF">
              <w:rPr>
                <w:rFonts w:ascii="Times New Roman" w:hAnsi="Times New Roman" w:cs="Times New Roman"/>
                <w:sz w:val="20"/>
                <w:szCs w:val="20"/>
              </w:rPr>
              <w:t>Кострюкова</w:t>
            </w:r>
            <w:proofErr w:type="spellEnd"/>
            <w:r w:rsidRPr="008210FF">
              <w:rPr>
                <w:rFonts w:ascii="Times New Roman" w:hAnsi="Times New Roman" w:cs="Times New Roman"/>
                <w:sz w:val="20"/>
                <w:szCs w:val="20"/>
              </w:rPr>
              <w:t xml:space="preserve"> Оксана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7B1D532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0475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3973ED" w:rsidR="004475DA" w:rsidRPr="00D34891" w:rsidRDefault="00D3489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96BAF15" w14:textId="7C864339" w:rsidR="008210F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523318" w:history="1">
            <w:r w:rsidR="008210FF" w:rsidRPr="000B2F8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210FF">
              <w:rPr>
                <w:noProof/>
                <w:webHidden/>
              </w:rPr>
              <w:tab/>
            </w:r>
            <w:r w:rsidR="008210FF">
              <w:rPr>
                <w:noProof/>
                <w:webHidden/>
              </w:rPr>
              <w:fldChar w:fldCharType="begin"/>
            </w:r>
            <w:r w:rsidR="008210FF">
              <w:rPr>
                <w:noProof/>
                <w:webHidden/>
              </w:rPr>
              <w:instrText xml:space="preserve"> PAGEREF _Toc202523318 \h </w:instrText>
            </w:r>
            <w:r w:rsidR="008210FF">
              <w:rPr>
                <w:noProof/>
                <w:webHidden/>
              </w:rPr>
            </w:r>
            <w:r w:rsidR="008210FF">
              <w:rPr>
                <w:noProof/>
                <w:webHidden/>
              </w:rPr>
              <w:fldChar w:fldCharType="separate"/>
            </w:r>
            <w:r w:rsidR="008210FF">
              <w:rPr>
                <w:noProof/>
                <w:webHidden/>
              </w:rPr>
              <w:t>3</w:t>
            </w:r>
            <w:r w:rsidR="008210FF">
              <w:rPr>
                <w:noProof/>
                <w:webHidden/>
              </w:rPr>
              <w:fldChar w:fldCharType="end"/>
            </w:r>
          </w:hyperlink>
        </w:p>
        <w:p w14:paraId="3328B875" w14:textId="4F3E0428" w:rsidR="008210FF" w:rsidRDefault="004760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3319" w:history="1">
            <w:r w:rsidR="008210FF" w:rsidRPr="000B2F8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210FF">
              <w:rPr>
                <w:noProof/>
                <w:webHidden/>
              </w:rPr>
              <w:tab/>
            </w:r>
            <w:r w:rsidR="008210FF">
              <w:rPr>
                <w:noProof/>
                <w:webHidden/>
              </w:rPr>
              <w:fldChar w:fldCharType="begin"/>
            </w:r>
            <w:r w:rsidR="008210FF">
              <w:rPr>
                <w:noProof/>
                <w:webHidden/>
              </w:rPr>
              <w:instrText xml:space="preserve"> PAGEREF _Toc202523319 \h </w:instrText>
            </w:r>
            <w:r w:rsidR="008210FF">
              <w:rPr>
                <w:noProof/>
                <w:webHidden/>
              </w:rPr>
            </w:r>
            <w:r w:rsidR="008210FF">
              <w:rPr>
                <w:noProof/>
                <w:webHidden/>
              </w:rPr>
              <w:fldChar w:fldCharType="separate"/>
            </w:r>
            <w:r w:rsidR="008210FF">
              <w:rPr>
                <w:noProof/>
                <w:webHidden/>
              </w:rPr>
              <w:t>3</w:t>
            </w:r>
            <w:r w:rsidR="008210FF">
              <w:rPr>
                <w:noProof/>
                <w:webHidden/>
              </w:rPr>
              <w:fldChar w:fldCharType="end"/>
            </w:r>
          </w:hyperlink>
        </w:p>
        <w:p w14:paraId="3C3935D9" w14:textId="0FB13B7D" w:rsidR="008210FF" w:rsidRDefault="004760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3320" w:history="1">
            <w:r w:rsidR="008210FF" w:rsidRPr="000B2F8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210FF">
              <w:rPr>
                <w:noProof/>
                <w:webHidden/>
              </w:rPr>
              <w:tab/>
            </w:r>
            <w:r w:rsidR="008210FF">
              <w:rPr>
                <w:noProof/>
                <w:webHidden/>
              </w:rPr>
              <w:fldChar w:fldCharType="begin"/>
            </w:r>
            <w:r w:rsidR="008210FF">
              <w:rPr>
                <w:noProof/>
                <w:webHidden/>
              </w:rPr>
              <w:instrText xml:space="preserve"> PAGEREF _Toc202523320 \h </w:instrText>
            </w:r>
            <w:r w:rsidR="008210FF">
              <w:rPr>
                <w:noProof/>
                <w:webHidden/>
              </w:rPr>
            </w:r>
            <w:r w:rsidR="008210FF">
              <w:rPr>
                <w:noProof/>
                <w:webHidden/>
              </w:rPr>
              <w:fldChar w:fldCharType="separate"/>
            </w:r>
            <w:r w:rsidR="008210FF">
              <w:rPr>
                <w:noProof/>
                <w:webHidden/>
              </w:rPr>
              <w:t>3</w:t>
            </w:r>
            <w:r w:rsidR="008210FF">
              <w:rPr>
                <w:noProof/>
                <w:webHidden/>
              </w:rPr>
              <w:fldChar w:fldCharType="end"/>
            </w:r>
          </w:hyperlink>
        </w:p>
        <w:p w14:paraId="79D39B66" w14:textId="41605BDA" w:rsidR="008210FF" w:rsidRDefault="004760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3321" w:history="1">
            <w:r w:rsidR="008210FF" w:rsidRPr="000B2F8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210FF">
              <w:rPr>
                <w:noProof/>
                <w:webHidden/>
              </w:rPr>
              <w:tab/>
            </w:r>
            <w:r w:rsidR="008210FF">
              <w:rPr>
                <w:noProof/>
                <w:webHidden/>
              </w:rPr>
              <w:fldChar w:fldCharType="begin"/>
            </w:r>
            <w:r w:rsidR="008210FF">
              <w:rPr>
                <w:noProof/>
                <w:webHidden/>
              </w:rPr>
              <w:instrText xml:space="preserve"> PAGEREF _Toc202523321 \h </w:instrText>
            </w:r>
            <w:r w:rsidR="008210FF">
              <w:rPr>
                <w:noProof/>
                <w:webHidden/>
              </w:rPr>
            </w:r>
            <w:r w:rsidR="008210FF">
              <w:rPr>
                <w:noProof/>
                <w:webHidden/>
              </w:rPr>
              <w:fldChar w:fldCharType="separate"/>
            </w:r>
            <w:r w:rsidR="008210FF">
              <w:rPr>
                <w:noProof/>
                <w:webHidden/>
              </w:rPr>
              <w:t>4</w:t>
            </w:r>
            <w:r w:rsidR="008210FF">
              <w:rPr>
                <w:noProof/>
                <w:webHidden/>
              </w:rPr>
              <w:fldChar w:fldCharType="end"/>
            </w:r>
          </w:hyperlink>
        </w:p>
        <w:p w14:paraId="45FD8287" w14:textId="572E87BD" w:rsidR="008210FF" w:rsidRDefault="004760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3322" w:history="1">
            <w:r w:rsidR="008210FF" w:rsidRPr="000B2F8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210FF">
              <w:rPr>
                <w:noProof/>
                <w:webHidden/>
              </w:rPr>
              <w:tab/>
            </w:r>
            <w:r w:rsidR="008210FF">
              <w:rPr>
                <w:noProof/>
                <w:webHidden/>
              </w:rPr>
              <w:fldChar w:fldCharType="begin"/>
            </w:r>
            <w:r w:rsidR="008210FF">
              <w:rPr>
                <w:noProof/>
                <w:webHidden/>
              </w:rPr>
              <w:instrText xml:space="preserve"> PAGEREF _Toc202523322 \h </w:instrText>
            </w:r>
            <w:r w:rsidR="008210FF">
              <w:rPr>
                <w:noProof/>
                <w:webHidden/>
              </w:rPr>
            </w:r>
            <w:r w:rsidR="008210FF">
              <w:rPr>
                <w:noProof/>
                <w:webHidden/>
              </w:rPr>
              <w:fldChar w:fldCharType="separate"/>
            </w:r>
            <w:r w:rsidR="008210FF">
              <w:rPr>
                <w:noProof/>
                <w:webHidden/>
              </w:rPr>
              <w:t>9</w:t>
            </w:r>
            <w:r w:rsidR="008210FF">
              <w:rPr>
                <w:noProof/>
                <w:webHidden/>
              </w:rPr>
              <w:fldChar w:fldCharType="end"/>
            </w:r>
          </w:hyperlink>
        </w:p>
        <w:p w14:paraId="2985533B" w14:textId="6AD5D9F6" w:rsidR="008210FF" w:rsidRDefault="004760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3323" w:history="1">
            <w:r w:rsidR="008210FF" w:rsidRPr="000B2F8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210FF">
              <w:rPr>
                <w:noProof/>
                <w:webHidden/>
              </w:rPr>
              <w:tab/>
            </w:r>
            <w:r w:rsidR="008210FF">
              <w:rPr>
                <w:noProof/>
                <w:webHidden/>
              </w:rPr>
              <w:fldChar w:fldCharType="begin"/>
            </w:r>
            <w:r w:rsidR="008210FF">
              <w:rPr>
                <w:noProof/>
                <w:webHidden/>
              </w:rPr>
              <w:instrText xml:space="preserve"> PAGEREF _Toc202523323 \h </w:instrText>
            </w:r>
            <w:r w:rsidR="008210FF">
              <w:rPr>
                <w:noProof/>
                <w:webHidden/>
              </w:rPr>
            </w:r>
            <w:r w:rsidR="008210FF">
              <w:rPr>
                <w:noProof/>
                <w:webHidden/>
              </w:rPr>
              <w:fldChar w:fldCharType="separate"/>
            </w:r>
            <w:r w:rsidR="008210FF">
              <w:rPr>
                <w:noProof/>
                <w:webHidden/>
              </w:rPr>
              <w:t>9</w:t>
            </w:r>
            <w:r w:rsidR="008210FF">
              <w:rPr>
                <w:noProof/>
                <w:webHidden/>
              </w:rPr>
              <w:fldChar w:fldCharType="end"/>
            </w:r>
          </w:hyperlink>
        </w:p>
        <w:p w14:paraId="7AD6BE45" w14:textId="21EA0ABE" w:rsidR="008210FF" w:rsidRDefault="004760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3324" w:history="1">
            <w:r w:rsidR="008210FF" w:rsidRPr="000B2F8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210FF">
              <w:rPr>
                <w:noProof/>
                <w:webHidden/>
              </w:rPr>
              <w:tab/>
            </w:r>
            <w:r w:rsidR="008210FF">
              <w:rPr>
                <w:noProof/>
                <w:webHidden/>
              </w:rPr>
              <w:fldChar w:fldCharType="begin"/>
            </w:r>
            <w:r w:rsidR="008210FF">
              <w:rPr>
                <w:noProof/>
                <w:webHidden/>
              </w:rPr>
              <w:instrText xml:space="preserve"> PAGEREF _Toc202523324 \h </w:instrText>
            </w:r>
            <w:r w:rsidR="008210FF">
              <w:rPr>
                <w:noProof/>
                <w:webHidden/>
              </w:rPr>
            </w:r>
            <w:r w:rsidR="008210FF">
              <w:rPr>
                <w:noProof/>
                <w:webHidden/>
              </w:rPr>
              <w:fldChar w:fldCharType="separate"/>
            </w:r>
            <w:r w:rsidR="008210FF">
              <w:rPr>
                <w:noProof/>
                <w:webHidden/>
              </w:rPr>
              <w:t>9</w:t>
            </w:r>
            <w:r w:rsidR="008210FF">
              <w:rPr>
                <w:noProof/>
                <w:webHidden/>
              </w:rPr>
              <w:fldChar w:fldCharType="end"/>
            </w:r>
          </w:hyperlink>
        </w:p>
        <w:p w14:paraId="1B4E53FB" w14:textId="1FCB1437" w:rsidR="008210FF" w:rsidRDefault="004760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3325" w:history="1">
            <w:r w:rsidR="008210FF" w:rsidRPr="000B2F8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210FF">
              <w:rPr>
                <w:noProof/>
                <w:webHidden/>
              </w:rPr>
              <w:tab/>
            </w:r>
            <w:r w:rsidR="008210FF">
              <w:rPr>
                <w:noProof/>
                <w:webHidden/>
              </w:rPr>
              <w:fldChar w:fldCharType="begin"/>
            </w:r>
            <w:r w:rsidR="008210FF">
              <w:rPr>
                <w:noProof/>
                <w:webHidden/>
              </w:rPr>
              <w:instrText xml:space="preserve"> PAGEREF _Toc202523325 \h </w:instrText>
            </w:r>
            <w:r w:rsidR="008210FF">
              <w:rPr>
                <w:noProof/>
                <w:webHidden/>
              </w:rPr>
            </w:r>
            <w:r w:rsidR="008210FF">
              <w:rPr>
                <w:noProof/>
                <w:webHidden/>
              </w:rPr>
              <w:fldChar w:fldCharType="separate"/>
            </w:r>
            <w:r w:rsidR="008210FF">
              <w:rPr>
                <w:noProof/>
                <w:webHidden/>
              </w:rPr>
              <w:t>9</w:t>
            </w:r>
            <w:r w:rsidR="008210FF">
              <w:rPr>
                <w:noProof/>
                <w:webHidden/>
              </w:rPr>
              <w:fldChar w:fldCharType="end"/>
            </w:r>
          </w:hyperlink>
        </w:p>
        <w:p w14:paraId="26F881DA" w14:textId="4F39A019" w:rsidR="008210FF" w:rsidRDefault="004760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3326" w:history="1">
            <w:r w:rsidR="008210FF" w:rsidRPr="000B2F8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210FF">
              <w:rPr>
                <w:noProof/>
                <w:webHidden/>
              </w:rPr>
              <w:tab/>
            </w:r>
            <w:r w:rsidR="008210FF">
              <w:rPr>
                <w:noProof/>
                <w:webHidden/>
              </w:rPr>
              <w:fldChar w:fldCharType="begin"/>
            </w:r>
            <w:r w:rsidR="008210FF">
              <w:rPr>
                <w:noProof/>
                <w:webHidden/>
              </w:rPr>
              <w:instrText xml:space="preserve"> PAGEREF _Toc202523326 \h </w:instrText>
            </w:r>
            <w:r w:rsidR="008210FF">
              <w:rPr>
                <w:noProof/>
                <w:webHidden/>
              </w:rPr>
            </w:r>
            <w:r w:rsidR="008210FF">
              <w:rPr>
                <w:noProof/>
                <w:webHidden/>
              </w:rPr>
              <w:fldChar w:fldCharType="separate"/>
            </w:r>
            <w:r w:rsidR="008210FF">
              <w:rPr>
                <w:noProof/>
                <w:webHidden/>
              </w:rPr>
              <w:t>10</w:t>
            </w:r>
            <w:r w:rsidR="008210FF">
              <w:rPr>
                <w:noProof/>
                <w:webHidden/>
              </w:rPr>
              <w:fldChar w:fldCharType="end"/>
            </w:r>
          </w:hyperlink>
        </w:p>
        <w:p w14:paraId="269A4E7B" w14:textId="01646101" w:rsidR="008210FF" w:rsidRDefault="004760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3327" w:history="1">
            <w:r w:rsidR="008210FF" w:rsidRPr="000B2F8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210FF">
              <w:rPr>
                <w:noProof/>
                <w:webHidden/>
              </w:rPr>
              <w:tab/>
            </w:r>
            <w:r w:rsidR="008210FF">
              <w:rPr>
                <w:noProof/>
                <w:webHidden/>
              </w:rPr>
              <w:fldChar w:fldCharType="begin"/>
            </w:r>
            <w:r w:rsidR="008210FF">
              <w:rPr>
                <w:noProof/>
                <w:webHidden/>
              </w:rPr>
              <w:instrText xml:space="preserve"> PAGEREF _Toc202523327 \h </w:instrText>
            </w:r>
            <w:r w:rsidR="008210FF">
              <w:rPr>
                <w:noProof/>
                <w:webHidden/>
              </w:rPr>
            </w:r>
            <w:r w:rsidR="008210FF">
              <w:rPr>
                <w:noProof/>
                <w:webHidden/>
              </w:rPr>
              <w:fldChar w:fldCharType="separate"/>
            </w:r>
            <w:r w:rsidR="008210FF">
              <w:rPr>
                <w:noProof/>
                <w:webHidden/>
              </w:rPr>
              <w:t>11</w:t>
            </w:r>
            <w:r w:rsidR="008210FF">
              <w:rPr>
                <w:noProof/>
                <w:webHidden/>
              </w:rPr>
              <w:fldChar w:fldCharType="end"/>
            </w:r>
          </w:hyperlink>
        </w:p>
        <w:p w14:paraId="08C186B3" w14:textId="2E44DE21" w:rsidR="008210FF" w:rsidRDefault="004760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3328" w:history="1">
            <w:r w:rsidR="008210FF" w:rsidRPr="000B2F8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210FF">
              <w:rPr>
                <w:noProof/>
                <w:webHidden/>
              </w:rPr>
              <w:tab/>
            </w:r>
            <w:r w:rsidR="008210FF">
              <w:rPr>
                <w:noProof/>
                <w:webHidden/>
              </w:rPr>
              <w:fldChar w:fldCharType="begin"/>
            </w:r>
            <w:r w:rsidR="008210FF">
              <w:rPr>
                <w:noProof/>
                <w:webHidden/>
              </w:rPr>
              <w:instrText xml:space="preserve"> PAGEREF _Toc202523328 \h </w:instrText>
            </w:r>
            <w:r w:rsidR="008210FF">
              <w:rPr>
                <w:noProof/>
                <w:webHidden/>
              </w:rPr>
            </w:r>
            <w:r w:rsidR="008210FF">
              <w:rPr>
                <w:noProof/>
                <w:webHidden/>
              </w:rPr>
              <w:fldChar w:fldCharType="separate"/>
            </w:r>
            <w:r w:rsidR="008210FF">
              <w:rPr>
                <w:noProof/>
                <w:webHidden/>
              </w:rPr>
              <w:t>12</w:t>
            </w:r>
            <w:r w:rsidR="008210FF">
              <w:rPr>
                <w:noProof/>
                <w:webHidden/>
              </w:rPr>
              <w:fldChar w:fldCharType="end"/>
            </w:r>
          </w:hyperlink>
        </w:p>
        <w:p w14:paraId="0359357B" w14:textId="28998362" w:rsidR="008210FF" w:rsidRDefault="004760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3329" w:history="1">
            <w:r w:rsidR="008210FF" w:rsidRPr="000B2F8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210FF">
              <w:rPr>
                <w:noProof/>
                <w:webHidden/>
              </w:rPr>
              <w:tab/>
            </w:r>
            <w:r w:rsidR="008210FF">
              <w:rPr>
                <w:noProof/>
                <w:webHidden/>
              </w:rPr>
              <w:fldChar w:fldCharType="begin"/>
            </w:r>
            <w:r w:rsidR="008210FF">
              <w:rPr>
                <w:noProof/>
                <w:webHidden/>
              </w:rPr>
              <w:instrText xml:space="preserve"> PAGEREF _Toc202523329 \h </w:instrText>
            </w:r>
            <w:r w:rsidR="008210FF">
              <w:rPr>
                <w:noProof/>
                <w:webHidden/>
              </w:rPr>
            </w:r>
            <w:r w:rsidR="008210FF">
              <w:rPr>
                <w:noProof/>
                <w:webHidden/>
              </w:rPr>
              <w:fldChar w:fldCharType="separate"/>
            </w:r>
            <w:r w:rsidR="008210FF">
              <w:rPr>
                <w:noProof/>
                <w:webHidden/>
              </w:rPr>
              <w:t>14</w:t>
            </w:r>
            <w:r w:rsidR="008210FF">
              <w:rPr>
                <w:noProof/>
                <w:webHidden/>
              </w:rPr>
              <w:fldChar w:fldCharType="end"/>
            </w:r>
          </w:hyperlink>
        </w:p>
        <w:p w14:paraId="106568DB" w14:textId="741A0D2A" w:rsidR="008210FF" w:rsidRDefault="004760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3330" w:history="1">
            <w:r w:rsidR="008210FF" w:rsidRPr="000B2F8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210FF">
              <w:rPr>
                <w:noProof/>
                <w:webHidden/>
              </w:rPr>
              <w:tab/>
            </w:r>
            <w:r w:rsidR="008210FF">
              <w:rPr>
                <w:noProof/>
                <w:webHidden/>
              </w:rPr>
              <w:fldChar w:fldCharType="begin"/>
            </w:r>
            <w:r w:rsidR="008210FF">
              <w:rPr>
                <w:noProof/>
                <w:webHidden/>
              </w:rPr>
              <w:instrText xml:space="preserve"> PAGEREF _Toc202523330 \h </w:instrText>
            </w:r>
            <w:r w:rsidR="008210FF">
              <w:rPr>
                <w:noProof/>
                <w:webHidden/>
              </w:rPr>
            </w:r>
            <w:r w:rsidR="008210FF">
              <w:rPr>
                <w:noProof/>
                <w:webHidden/>
              </w:rPr>
              <w:fldChar w:fldCharType="separate"/>
            </w:r>
            <w:r w:rsidR="008210FF">
              <w:rPr>
                <w:noProof/>
                <w:webHidden/>
              </w:rPr>
              <w:t>14</w:t>
            </w:r>
            <w:r w:rsidR="008210FF">
              <w:rPr>
                <w:noProof/>
                <w:webHidden/>
              </w:rPr>
              <w:fldChar w:fldCharType="end"/>
            </w:r>
          </w:hyperlink>
        </w:p>
        <w:p w14:paraId="1D7463BD" w14:textId="676CE95C" w:rsidR="008210FF" w:rsidRDefault="004760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3331" w:history="1">
            <w:r w:rsidR="008210FF" w:rsidRPr="000B2F8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210FF">
              <w:rPr>
                <w:noProof/>
                <w:webHidden/>
              </w:rPr>
              <w:tab/>
            </w:r>
            <w:r w:rsidR="008210FF">
              <w:rPr>
                <w:noProof/>
                <w:webHidden/>
              </w:rPr>
              <w:fldChar w:fldCharType="begin"/>
            </w:r>
            <w:r w:rsidR="008210FF">
              <w:rPr>
                <w:noProof/>
                <w:webHidden/>
              </w:rPr>
              <w:instrText xml:space="preserve"> PAGEREF _Toc202523331 \h </w:instrText>
            </w:r>
            <w:r w:rsidR="008210FF">
              <w:rPr>
                <w:noProof/>
                <w:webHidden/>
              </w:rPr>
            </w:r>
            <w:r w:rsidR="008210FF">
              <w:rPr>
                <w:noProof/>
                <w:webHidden/>
              </w:rPr>
              <w:fldChar w:fldCharType="separate"/>
            </w:r>
            <w:r w:rsidR="008210FF">
              <w:rPr>
                <w:noProof/>
                <w:webHidden/>
              </w:rPr>
              <w:t>15</w:t>
            </w:r>
            <w:r w:rsidR="008210FF">
              <w:rPr>
                <w:noProof/>
                <w:webHidden/>
              </w:rPr>
              <w:fldChar w:fldCharType="end"/>
            </w:r>
          </w:hyperlink>
        </w:p>
        <w:p w14:paraId="15231CC2" w14:textId="2DF2DAAF" w:rsidR="008210FF" w:rsidRDefault="004760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3332" w:history="1">
            <w:r w:rsidR="008210FF" w:rsidRPr="000B2F8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210FF">
              <w:rPr>
                <w:noProof/>
                <w:webHidden/>
              </w:rPr>
              <w:tab/>
            </w:r>
            <w:r w:rsidR="008210FF">
              <w:rPr>
                <w:noProof/>
                <w:webHidden/>
              </w:rPr>
              <w:fldChar w:fldCharType="begin"/>
            </w:r>
            <w:r w:rsidR="008210FF">
              <w:rPr>
                <w:noProof/>
                <w:webHidden/>
              </w:rPr>
              <w:instrText xml:space="preserve"> PAGEREF _Toc202523332 \h </w:instrText>
            </w:r>
            <w:r w:rsidR="008210FF">
              <w:rPr>
                <w:noProof/>
                <w:webHidden/>
              </w:rPr>
            </w:r>
            <w:r w:rsidR="008210FF">
              <w:rPr>
                <w:noProof/>
                <w:webHidden/>
              </w:rPr>
              <w:fldChar w:fldCharType="separate"/>
            </w:r>
            <w:r w:rsidR="008210FF">
              <w:rPr>
                <w:noProof/>
                <w:webHidden/>
              </w:rPr>
              <w:t>15</w:t>
            </w:r>
            <w:r w:rsidR="008210FF">
              <w:rPr>
                <w:noProof/>
                <w:webHidden/>
              </w:rPr>
              <w:fldChar w:fldCharType="end"/>
            </w:r>
          </w:hyperlink>
        </w:p>
        <w:p w14:paraId="7F1302CF" w14:textId="732BF851" w:rsidR="008210FF" w:rsidRDefault="004760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3333" w:history="1">
            <w:r w:rsidR="008210FF" w:rsidRPr="000B2F8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210FF">
              <w:rPr>
                <w:noProof/>
                <w:webHidden/>
              </w:rPr>
              <w:tab/>
            </w:r>
            <w:r w:rsidR="008210FF">
              <w:rPr>
                <w:noProof/>
                <w:webHidden/>
              </w:rPr>
              <w:fldChar w:fldCharType="begin"/>
            </w:r>
            <w:r w:rsidR="008210FF">
              <w:rPr>
                <w:noProof/>
                <w:webHidden/>
              </w:rPr>
              <w:instrText xml:space="preserve"> PAGEREF _Toc202523333 \h </w:instrText>
            </w:r>
            <w:r w:rsidR="008210FF">
              <w:rPr>
                <w:noProof/>
                <w:webHidden/>
              </w:rPr>
            </w:r>
            <w:r w:rsidR="008210FF">
              <w:rPr>
                <w:noProof/>
                <w:webHidden/>
              </w:rPr>
              <w:fldChar w:fldCharType="separate"/>
            </w:r>
            <w:r w:rsidR="008210FF">
              <w:rPr>
                <w:noProof/>
                <w:webHidden/>
              </w:rPr>
              <w:t>16</w:t>
            </w:r>
            <w:r w:rsidR="008210FF">
              <w:rPr>
                <w:noProof/>
                <w:webHidden/>
              </w:rPr>
              <w:fldChar w:fldCharType="end"/>
            </w:r>
          </w:hyperlink>
        </w:p>
        <w:p w14:paraId="175FB238" w14:textId="6D314975" w:rsidR="008210FF" w:rsidRDefault="004760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3334" w:history="1">
            <w:r w:rsidR="008210FF" w:rsidRPr="000B2F8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210FF">
              <w:rPr>
                <w:noProof/>
                <w:webHidden/>
              </w:rPr>
              <w:tab/>
            </w:r>
            <w:r w:rsidR="008210FF">
              <w:rPr>
                <w:noProof/>
                <w:webHidden/>
              </w:rPr>
              <w:fldChar w:fldCharType="begin"/>
            </w:r>
            <w:r w:rsidR="008210FF">
              <w:rPr>
                <w:noProof/>
                <w:webHidden/>
              </w:rPr>
              <w:instrText xml:space="preserve"> PAGEREF _Toc202523334 \h </w:instrText>
            </w:r>
            <w:r w:rsidR="008210FF">
              <w:rPr>
                <w:noProof/>
                <w:webHidden/>
              </w:rPr>
            </w:r>
            <w:r w:rsidR="008210FF">
              <w:rPr>
                <w:noProof/>
                <w:webHidden/>
              </w:rPr>
              <w:fldChar w:fldCharType="separate"/>
            </w:r>
            <w:r w:rsidR="008210FF">
              <w:rPr>
                <w:noProof/>
                <w:webHidden/>
              </w:rPr>
              <w:t>16</w:t>
            </w:r>
            <w:r w:rsidR="008210FF">
              <w:rPr>
                <w:noProof/>
                <w:webHidden/>
              </w:rPr>
              <w:fldChar w:fldCharType="end"/>
            </w:r>
          </w:hyperlink>
        </w:p>
        <w:p w14:paraId="4D44BAED" w14:textId="2D57D815" w:rsidR="008210FF" w:rsidRDefault="004760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3335" w:history="1">
            <w:r w:rsidR="008210FF" w:rsidRPr="000B2F8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210FF">
              <w:rPr>
                <w:noProof/>
                <w:webHidden/>
              </w:rPr>
              <w:tab/>
            </w:r>
            <w:r w:rsidR="008210FF">
              <w:rPr>
                <w:noProof/>
                <w:webHidden/>
              </w:rPr>
              <w:fldChar w:fldCharType="begin"/>
            </w:r>
            <w:r w:rsidR="008210FF">
              <w:rPr>
                <w:noProof/>
                <w:webHidden/>
              </w:rPr>
              <w:instrText xml:space="preserve"> PAGEREF _Toc202523335 \h </w:instrText>
            </w:r>
            <w:r w:rsidR="008210FF">
              <w:rPr>
                <w:noProof/>
                <w:webHidden/>
              </w:rPr>
            </w:r>
            <w:r w:rsidR="008210FF">
              <w:rPr>
                <w:noProof/>
                <w:webHidden/>
              </w:rPr>
              <w:fldChar w:fldCharType="separate"/>
            </w:r>
            <w:r w:rsidR="008210FF">
              <w:rPr>
                <w:noProof/>
                <w:webHidden/>
              </w:rPr>
              <w:t>16</w:t>
            </w:r>
            <w:r w:rsidR="008210FF">
              <w:rPr>
                <w:noProof/>
                <w:webHidden/>
              </w:rPr>
              <w:fldChar w:fldCharType="end"/>
            </w:r>
          </w:hyperlink>
        </w:p>
        <w:p w14:paraId="0DD49713" w14:textId="5142596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5233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 о применении методологии проектного подхода к  организации  различных видов мероприятий в сфере сервиса.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5233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Проектирование и организация мероприятия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5233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8210F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210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210F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210F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10F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210F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10F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210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210F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210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</w:rPr>
              <w:t xml:space="preserve">ПК-4 - Способен инициировать новые </w:t>
            </w:r>
            <w:proofErr w:type="spellStart"/>
            <w:r w:rsidRPr="008210FF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8210FF">
              <w:rPr>
                <w:rFonts w:ascii="Times New Roman" w:hAnsi="Times New Roman" w:cs="Times New Roman"/>
              </w:rPr>
              <w:t xml:space="preserve">-выставочные и событийные проекты, сервисы, организации, включая </w:t>
            </w:r>
            <w:proofErr w:type="spellStart"/>
            <w:r w:rsidRPr="008210FF">
              <w:rPr>
                <w:rFonts w:ascii="Times New Roman" w:hAnsi="Times New Roman" w:cs="Times New Roman"/>
              </w:rPr>
              <w:t>стартапы</w:t>
            </w:r>
            <w:proofErr w:type="spell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210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10FF">
              <w:rPr>
                <w:rFonts w:ascii="Times New Roman" w:hAnsi="Times New Roman" w:cs="Times New Roman"/>
                <w:lang w:bidi="ru-RU"/>
              </w:rPr>
              <w:t xml:space="preserve">ПК-4.3 - Применяет методологию управления проектами к проектированию мероприятий в сфере </w:t>
            </w:r>
            <w:proofErr w:type="spellStart"/>
            <w:r w:rsidRPr="008210FF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8210FF">
              <w:rPr>
                <w:rFonts w:ascii="Times New Roman" w:hAnsi="Times New Roman" w:cs="Times New Roman"/>
                <w:lang w:bidi="ru-RU"/>
              </w:rPr>
              <w:t>-выставочных и событийных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210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10FF">
              <w:rPr>
                <w:rFonts w:ascii="Times New Roman" w:hAnsi="Times New Roman" w:cs="Times New Roman"/>
              </w:rPr>
              <w:t xml:space="preserve">сущность мероприятия как проекта и </w:t>
            </w:r>
            <w:proofErr w:type="spellStart"/>
            <w:r w:rsidR="00316402" w:rsidRPr="008210FF">
              <w:rPr>
                <w:rFonts w:ascii="Times New Roman" w:hAnsi="Times New Roman" w:cs="Times New Roman"/>
              </w:rPr>
              <w:t>стартапа</w:t>
            </w:r>
            <w:proofErr w:type="spellEnd"/>
            <w:r w:rsidR="00316402" w:rsidRPr="008210FF">
              <w:rPr>
                <w:rFonts w:ascii="Times New Roman" w:hAnsi="Times New Roman" w:cs="Times New Roman"/>
              </w:rPr>
              <w:t xml:space="preserve">, содержание и инструментарий методологии  управления проектами </w:t>
            </w:r>
            <w:proofErr w:type="spellStart"/>
            <w:r w:rsidR="00316402" w:rsidRPr="008210FF">
              <w:rPr>
                <w:rFonts w:ascii="Times New Roman" w:hAnsi="Times New Roman" w:cs="Times New Roman"/>
              </w:rPr>
              <w:t>стартапов</w:t>
            </w:r>
            <w:proofErr w:type="spellEnd"/>
            <w:r w:rsidR="00316402" w:rsidRPr="008210FF">
              <w:rPr>
                <w:rFonts w:ascii="Times New Roman" w:hAnsi="Times New Roman" w:cs="Times New Roman"/>
              </w:rPr>
              <w:t xml:space="preserve"> и особенности применения к проектированию мероприятий  в сфере </w:t>
            </w:r>
            <w:proofErr w:type="spellStart"/>
            <w:r w:rsidR="00316402" w:rsidRPr="008210FF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8210FF">
              <w:rPr>
                <w:rFonts w:ascii="Times New Roman" w:hAnsi="Times New Roman" w:cs="Times New Roman"/>
              </w:rPr>
              <w:t xml:space="preserve">-выставочных и событийных услуг; основные положения  концепции жизненного цикла  проекта и особенности ее применения в управлении  проектом мероприятия в сфере </w:t>
            </w:r>
            <w:proofErr w:type="spellStart"/>
            <w:r w:rsidR="00316402" w:rsidRPr="008210FF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8210FF">
              <w:rPr>
                <w:rFonts w:ascii="Times New Roman" w:hAnsi="Times New Roman" w:cs="Times New Roman"/>
              </w:rPr>
              <w:t>-выставочных услуг.</w:t>
            </w:r>
            <w:r w:rsidRPr="008210F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210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10FF">
              <w:rPr>
                <w:rFonts w:ascii="Times New Roman" w:hAnsi="Times New Roman" w:cs="Times New Roman"/>
              </w:rPr>
              <w:t xml:space="preserve">определять цели, задачи, предметную область, заинтересованные стороны и структуру мероприятия как проекта согласно запросу и требованиям потребителя; применять  прикладной  инструментарий проектного менеджмента в ходе проектирования  мероприятия; применять методы управления в соответствии с фазой  жизненного цикла проекта мероприятия в сфере </w:t>
            </w:r>
            <w:proofErr w:type="spellStart"/>
            <w:r w:rsidR="00FD518F" w:rsidRPr="008210FF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8210FF">
              <w:rPr>
                <w:rFonts w:ascii="Times New Roman" w:hAnsi="Times New Roman" w:cs="Times New Roman"/>
              </w:rPr>
              <w:t>-выставочных и событийных услуг</w:t>
            </w:r>
            <w:proofErr w:type="gramStart"/>
            <w:r w:rsidR="00FD518F" w:rsidRPr="008210FF">
              <w:rPr>
                <w:rFonts w:ascii="Times New Roman" w:hAnsi="Times New Roman" w:cs="Times New Roman"/>
              </w:rPr>
              <w:t>.</w:t>
            </w:r>
            <w:r w:rsidRPr="008210F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210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10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10FF">
              <w:rPr>
                <w:rFonts w:ascii="Times New Roman" w:hAnsi="Times New Roman" w:cs="Times New Roman"/>
              </w:rPr>
              <w:t xml:space="preserve">технологиями проектного управления при разработке мероприятий различного типа как </w:t>
            </w:r>
            <w:proofErr w:type="spellStart"/>
            <w:r w:rsidR="00FD518F" w:rsidRPr="008210FF">
              <w:rPr>
                <w:rFonts w:ascii="Times New Roman" w:hAnsi="Times New Roman" w:cs="Times New Roman"/>
              </w:rPr>
              <w:t>стартапов</w:t>
            </w:r>
            <w:proofErr w:type="spellEnd"/>
            <w:r w:rsidR="00FD518F" w:rsidRPr="008210FF">
              <w:rPr>
                <w:rFonts w:ascii="Times New Roman" w:hAnsi="Times New Roman" w:cs="Times New Roman"/>
              </w:rPr>
              <w:t xml:space="preserve"> в сфере </w:t>
            </w:r>
            <w:proofErr w:type="spellStart"/>
            <w:r w:rsidR="00FD518F" w:rsidRPr="008210FF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8210FF">
              <w:rPr>
                <w:rFonts w:ascii="Times New Roman" w:hAnsi="Times New Roman" w:cs="Times New Roman"/>
              </w:rPr>
              <w:t>-выставочных и событийных услуг как комплексных сервисных продуктов.</w:t>
            </w:r>
            <w:r w:rsidR="00FD518F" w:rsidRPr="008210FF">
              <w:rPr>
                <w:rFonts w:ascii="Times New Roman" w:hAnsi="Times New Roman" w:cs="Times New Roman"/>
              </w:rPr>
              <w:br/>
            </w:r>
            <w:r w:rsidRPr="008210F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210FF" w14:paraId="2FF5754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CFA9B" w14:textId="77777777" w:rsidR="00751095" w:rsidRPr="008210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</w:rPr>
              <w:t xml:space="preserve">ПК-5 - Способен проектировать мероприятие и управлять проектом мероприятия в сфере </w:t>
            </w:r>
            <w:proofErr w:type="spellStart"/>
            <w:r w:rsidRPr="008210FF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8210FF">
              <w:rPr>
                <w:rFonts w:ascii="Times New Roman" w:hAnsi="Times New Roman" w:cs="Times New Roman"/>
              </w:rPr>
              <w:t xml:space="preserve">-выставочных и событийных услуг, в </w:t>
            </w:r>
            <w:proofErr w:type="spellStart"/>
            <w:r w:rsidRPr="008210FF">
              <w:rPr>
                <w:rFonts w:ascii="Times New Roman" w:hAnsi="Times New Roman" w:cs="Times New Roman"/>
              </w:rPr>
              <w:t>т.ч</w:t>
            </w:r>
            <w:proofErr w:type="spellEnd"/>
            <w:r w:rsidRPr="008210FF">
              <w:rPr>
                <w:rFonts w:ascii="Times New Roman" w:hAnsi="Times New Roman" w:cs="Times New Roman"/>
              </w:rPr>
              <w:t>. проектом торгово-промышленной выставки, с учетом тенденций развития профессиональной сферы деятельности и требований заинтересованных сторон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6DF8E" w14:textId="77777777" w:rsidR="00751095" w:rsidRPr="008210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10FF">
              <w:rPr>
                <w:rFonts w:ascii="Times New Roman" w:hAnsi="Times New Roman" w:cs="Times New Roman"/>
                <w:lang w:bidi="ru-RU"/>
              </w:rPr>
              <w:t>ПК-5.1 - Применяет принципы сервис-дизайна и проводит маркетинговый анализ при проектировании мероприятия с учетом тенденций развития профессиональной сферы и требований заинтересованных сторон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B1CDB" w14:textId="77777777" w:rsidR="00751095" w:rsidRPr="008210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10FF">
              <w:rPr>
                <w:rFonts w:ascii="Times New Roman" w:hAnsi="Times New Roman" w:cs="Times New Roman"/>
              </w:rPr>
              <w:t xml:space="preserve">современные подходы к созданию концепций мероприятия;  тенденции развития профессиональной сферы деятельности; методы исследования требований заинтересованных сторон при создании концепции мероприятия; структуру плана проекта мероприятия в сфере </w:t>
            </w:r>
            <w:proofErr w:type="spellStart"/>
            <w:r w:rsidR="00316402" w:rsidRPr="008210FF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8210FF">
              <w:rPr>
                <w:rFonts w:ascii="Times New Roman" w:hAnsi="Times New Roman" w:cs="Times New Roman"/>
              </w:rPr>
              <w:t>-выставочных и событийных услуг, систему внешних и внутренних ограничений.</w:t>
            </w:r>
            <w:r w:rsidR="00316402" w:rsidRPr="008210FF">
              <w:rPr>
                <w:rFonts w:ascii="Times New Roman" w:hAnsi="Times New Roman" w:cs="Times New Roman"/>
              </w:rPr>
              <w:br/>
            </w:r>
            <w:r w:rsidRPr="008210FF">
              <w:rPr>
                <w:rFonts w:ascii="Times New Roman" w:hAnsi="Times New Roman" w:cs="Times New Roman"/>
              </w:rPr>
              <w:t xml:space="preserve"> </w:t>
            </w:r>
          </w:p>
          <w:p w14:paraId="42BEE855" w14:textId="77777777" w:rsidR="00751095" w:rsidRPr="008210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10FF">
              <w:rPr>
                <w:rFonts w:ascii="Times New Roman" w:hAnsi="Times New Roman" w:cs="Times New Roman"/>
              </w:rPr>
              <w:t xml:space="preserve">выявлять потребности заинтересованных сторон, применять положения </w:t>
            </w:r>
            <w:proofErr w:type="gramStart"/>
            <w:r w:rsidR="00FD518F" w:rsidRPr="008210FF">
              <w:rPr>
                <w:rFonts w:ascii="Times New Roman" w:hAnsi="Times New Roman" w:cs="Times New Roman"/>
              </w:rPr>
              <w:t>сервис-дизайна</w:t>
            </w:r>
            <w:proofErr w:type="gramEnd"/>
            <w:r w:rsidR="00FD518F" w:rsidRPr="008210FF">
              <w:rPr>
                <w:rFonts w:ascii="Times New Roman" w:hAnsi="Times New Roman" w:cs="Times New Roman"/>
              </w:rPr>
              <w:t xml:space="preserve"> к проектированию концепции мероприятия с учетом тенденций развития профессиональной сферы деятельности;  планировать ключевые элементы  мероприятия  в сфере </w:t>
            </w:r>
            <w:proofErr w:type="spellStart"/>
            <w:r w:rsidR="00FD518F" w:rsidRPr="008210FF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8210FF">
              <w:rPr>
                <w:rFonts w:ascii="Times New Roman" w:hAnsi="Times New Roman" w:cs="Times New Roman"/>
              </w:rPr>
              <w:t>-выставочных услуг как проекта; организовывать мероприятие в соответствие с разработанным планом и концепцией.</w:t>
            </w:r>
            <w:r w:rsidRPr="008210FF">
              <w:rPr>
                <w:rFonts w:ascii="Times New Roman" w:hAnsi="Times New Roman" w:cs="Times New Roman"/>
              </w:rPr>
              <w:t xml:space="preserve">. </w:t>
            </w:r>
          </w:p>
          <w:p w14:paraId="30E3D880" w14:textId="77777777" w:rsidR="00751095" w:rsidRPr="008210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10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10FF">
              <w:rPr>
                <w:rFonts w:ascii="Times New Roman" w:hAnsi="Times New Roman" w:cs="Times New Roman"/>
              </w:rPr>
              <w:t xml:space="preserve">навыками выбора и применения методов и инструментария проектного управления  к выявлению потребностей и формированию реестра требований заинтересованных сторон; навыками  создания востребованных концепций мероприятий; современными прикладными формализованными и неформализованными методами планирования концепции и плана мероприятия, методами идентификации и оценки внешних и внутренних ограничений в сфере </w:t>
            </w:r>
            <w:proofErr w:type="spellStart"/>
            <w:r w:rsidR="00FD518F" w:rsidRPr="008210FF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8210FF">
              <w:rPr>
                <w:rFonts w:ascii="Times New Roman" w:hAnsi="Times New Roman" w:cs="Times New Roman"/>
              </w:rPr>
              <w:t xml:space="preserve">-выставочных и событийных услуг; навыком фактической организации мероприятия в сфере </w:t>
            </w:r>
            <w:proofErr w:type="spellStart"/>
            <w:r w:rsidR="00FD518F" w:rsidRPr="008210FF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8210FF">
              <w:rPr>
                <w:rFonts w:ascii="Times New Roman" w:hAnsi="Times New Roman" w:cs="Times New Roman"/>
              </w:rPr>
              <w:t>-выставочных  и событийных услуг.</w:t>
            </w:r>
            <w:r w:rsidR="00FD518F" w:rsidRPr="008210FF">
              <w:rPr>
                <w:rFonts w:ascii="Times New Roman" w:hAnsi="Times New Roman" w:cs="Times New Roman"/>
              </w:rPr>
              <w:br/>
            </w:r>
            <w:r w:rsidR="00FD518F" w:rsidRPr="008210FF">
              <w:rPr>
                <w:rFonts w:ascii="Times New Roman" w:hAnsi="Times New Roman" w:cs="Times New Roman"/>
              </w:rPr>
              <w:br/>
            </w:r>
            <w:r w:rsidRPr="008210F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210F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5233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Проектирование мероприятия: фазы, методы и технологии, инструментарий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дисциплину. Разнообразие мероприятий и подходов к их созданию  в современных условиях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задачи и содержание дисциплины. Место дисциплины в структуре подготовки бакалавра по направлению подготовки Сервис. Взаимосвязи с другими дисциплинами.  Роль,  значение  и современные тенденции  индустрии событий в современном  мире, в России, в сфере сервиса, в предпринимательской  деятельности. Структура индустрии событий, лидеры индустрии.  Основные подходы к пониманию сущности мероприятия (события, event) как объекта деятельности в сфере услуг. Базовые понятия и определения: понятие мероприятия (события, event), признаки мероприятия. Различные подходы к классификации мероприятий. Типы мероприятий. Влияние типа мероприятия на его структуру, планирование и управление. Мероприятие как продукт и как услуга. Мероприятие как start up. Мероприятие как проект. Особенности и принципы проектирования и организации  мероприятий как объект  профессиональной деятельности и управления в сервисе.  Существующие методологии создания мероприятий: эволюция, сравнительный анализ существующих подходов. Особенности онлайн и оффлайн мероприятий. Гибридные мероприятия как основной тренд развития в индустрии событий.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B0BBC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9FEE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Методология управления проектами как основа для создания мероприятия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8A54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понятия: проект, программа, портфель проектов. Основные подходы к сущности проекта, признаки проекта. Проект как объект управления. Разновидности и классификация проектов. Понятие «управление проектом». Критерии успешности проекта. Современная методология управления проектами: эволюция подходов, системный подход к управлению проектами. Стандартизация знаний по управлению проектом в мире. PMBoK как базовый стандарт управления проектом.  Мероприятие как проект. Признаки мероприятия как проекта. Особенности применения проектного управления в индустрии событий.  Лучшие практики применения проектного управления в организации мероприятий. Типы структур сервисных организаций, профессионально занятых в  деятельности по организации мероприятий в сфере конгрессно-выставочных услуг. Прикладной инструментарий проектного менеджмента и области применения в ходе проектирования и организации мероприятия.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D357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CB74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3045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D9E3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4FA7C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4E03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Базовые положения управления жизненным циклом мероприятия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DDDD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Жизненный цикл мероприятия и его основные этапы. Фундаментальные принципы управления проектом мероприятия. Внешняя и внутренняя среда проекта мероприятия. Понятие участников проекта мероприятия как субъекта управления проектом. Состав участников проекта мероприятия, роль и функции участников. Команда проекта мероприятия.  Функциональные области и процессы управления проектом мероприятия, их содержание и взаимосвязь.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90CB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EACC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A33A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00C1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46199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82E7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 идеи к концепции концепция мероприятия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F494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и основные элементы концепции мероприятия: идея и идеология мероприятия;  тема и рабочее название мероприятия; цели, задачи, предметная область, заинтересованные стороны; структура мероприятия; формат и масштаб  мероприятия; целевая аудитория и состав участников; место и время проведения;  основные риски мероприятия; архитектура мероприятия; источники финансирования и  критерии эффективности мероприятия; предварительный бюджет мероприятия.  Подходы к формированию успешной  концепции  мероприятия. Маркетинговые исследования как основа создания успешной концепции мероприятия. Принципы сервис-дизайна как основа формирования концепции мероприятия. Инструменты сервис-дизайна и креативные технологии в создании концепции мероприятия. Современные тренды и тенденции в разработке концепций мероприятий.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E7D3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BC2C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0924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CF36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1C49F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4148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Исследование потребностей заинтересованных сторон в планировании содержания мероприятия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891F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и порядок планирования мероприятия. Проектный анализ: предварительные исследования, цели, структура, виды анализа, система  показателей  результата мероприятия. Общий алгоритм планирования содержания мероприятия.  Заинтересованные стороны: виды, потребности, особенности взаимодействия. Работа с требованиями заинтересованных сторон. Мониторинг потребностей потребителя (заказчика)  (индивидуального или корпоративного): методы и алгоритмы.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88F4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2009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2061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3CFD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2FAFE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2084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Детальное планирование проекта мероприятия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8409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принципы структурной декомпозиции мероприятия. Организационно-технологическая модель мероприятия, создание иерархической структуры работ. Алгоритм работы со сроками проекта мероприятия. Определение последовательности работ. Определение потребности в ресурсах. Оценка продолжительности работ.  Сетевое планирование проекта мероприятия. Календарный план проекта мероприятия.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7537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E6AA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32DC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3F21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1D24D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071C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Планирование стоимости проекта мероприятия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E645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стоимости проекта мероприятия. Планирование управления стоимостью проекта мероприятия. Оценка производственных и непроизводственных затрат на обеспечение деятельности по проекту мероприятия. Определение бюджета проекта мероприятия. Контроль стоимости проекта мероприятия. Мониторинг прогресса проекта мероприятия по мере его исполнения.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09AF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A8C5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A2FF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2E3C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EE988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EEC2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Планирование команды проекта мероприятия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9C06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Проектная команда мероприятия. Организационная структура мероприятия, матрица распределения ответственности, формирование команды организаторов, компетенции организаторов.  Роль и функции менеджера проекта мероприятия. Управление конфликтами в команде.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B501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FA27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CA87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AE11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97AF0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3776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Планирование рисков проекта мероприятия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DCC8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Внешние и внутренние ограничения проекта мероприятия. Риски проекта мероприятия. Алгоритм управления рисками. Идентификация и оценка рисков проекта мероприятия. Качественный и количественный анализ рисков проекта мероприятия. Планирование реагирования на риск.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FB91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1AF6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7B53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4873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257E2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62FE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Планирование иных функциональных областей мероприятия: качество, ресурсы, коммуникации, сопутствующие области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B7B3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Качество мероприятия. Планирование качества мероприятия. Обеспечение качества мероприятия. Контроль качества мероприятия. Сущность ресурсного обеспечения при планировании и организации мероприятия. Планирование ресурсного обеспечения мероприятия.  Планирование закупок. Планирование договоров. Обоснование выбора поставщиков и партнеров в ходе подготовки и проведения мероприятия.   Администрирование закупочной деятельности по проекту мероприятия.  Координация деятельности при подготовке и проведении мероприятия. Коммуникации проекта. Планирование коммуникационной деятельности по проекту мероприятия. Распространение информации. Эффективное взаимодействие с потребителем, поставщиками и партнерами на всех этапах жизненного цикла мероприятия - управление заинтересованными сторонами. Управление сопутствующими функциональными областями по проекту мероприятия.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5DAE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0212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9971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99EE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99E54C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08DC3D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Организация мероприятия: этапы и группы организационных процессов</w:t>
            </w:r>
          </w:p>
        </w:tc>
      </w:tr>
      <w:tr w:rsidR="005B37A7" w:rsidRPr="005B37A7" w14:paraId="3533CD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287D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Организационные процессы и их особенности на  подготовительном этапе мероприятия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5A5B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клиентурных отношений с заинтересованными сторонами. Подготовка коммерческого предложения (уникального торгового предложения или УТП) на основе концепции мероприятия. Подходы и требования к созданию УТП. Компоненты и «фишки» УТП. Оформление (упаковка) мероприятия как продукта: айдентика и позиционирование, оформление продукта через продающие тексты и визуализацию. Современные инструменты продвижения мероприятия. Маркетинговая стратегия и маркетинговый план мероприятия. PR-стратегия мероприятия  работа со СМИ) и работа с партнерами (фандрайзинг). Работа с поставщиками основных и дополнительных услуг, исполнителями работ: оценка потребностей и ресурсов, определение бюджета, отбор поставщиков, рассылка ценовых запросов, рассмотрение предложений, выбор поставщиков, подписание договоров, контроль за исполнением. Нормативно-правовые аспекты  работы с поставщиками и партнерами.  Сценарное планирование и тематический план деловой (досуговой) программы мероприятия.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6657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310B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98F3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B74D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65DB8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538E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Организационные процессы и их особенности на этапе  проведения мероприятия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8D57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и контроль готовности   площадки к началу проведения мероприятия.  Материально-техническое обеспечение мероприятия. Контроль готовности рабочей команды мероприятия. Координация работ. Функции и компетенции менеджера проекта в ходе его проведения. Взаимодействие менеджера проекта с представителями площадки, поставщиков, партнеров, потребителя.  Технологии гибкого реагирования на непредвиденные ситуации. Мониторинг мероприятия по основным параметрам (предметная область, график и расписание, стоимость и финансы, риски, персонал и др.). Управление изменениями на стадии проведения мероприятия.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7114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35E4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E47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671A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F097D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6FCD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Организационные процессы и их особенности на  завершающем этапе мероприятия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35F1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Формализация итогов мероприятия для заказчика.  Закрытие проекта. Система отчетной документации по проекту мероприятия.  Составление и сдача отчетной документации заинтересованным сторонам. Получение обратной связи от заинтересованных сторон (заказчиков, потребителей, партнеров, поставщиков) мероприятия.  Работа с участниками и СМИ по завершению мероприятия. Сохранение информации по проекту мероприятия. Оценка качества мероприятия и планирование улучшений. Тиражирование мероприятия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81B4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E339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2CF9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767F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52332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5233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210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>Минкевич</w:t>
            </w:r>
            <w:proofErr w:type="spellEnd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 xml:space="preserve">, Алексей </w:t>
            </w:r>
            <w:proofErr w:type="spellStart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>Проджект</w:t>
            </w:r>
            <w:proofErr w:type="spellEnd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 xml:space="preserve">-менеджмент: как быть профессионалом : Практическое пособие Москва : Интеллектуальная Литература, 2020 232 </w:t>
            </w:r>
            <w:proofErr w:type="spellStart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>с.ВО</w:t>
            </w:r>
            <w:proofErr w:type="spellEnd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210FF" w:rsidRDefault="004760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https://znanium.com/catalog/document?id=387326</w:t>
              </w:r>
            </w:hyperlink>
          </w:p>
        </w:tc>
      </w:tr>
      <w:tr w:rsidR="00262CF0" w:rsidRPr="00D34891" w14:paraId="6C9539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2DDE4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>Гойхман</w:t>
            </w:r>
            <w:proofErr w:type="spellEnd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 xml:space="preserve">, О.Я. Организация и проведение мероприятий [Электронный ресурс] : Учебное пособие/О.Я. </w:t>
            </w:r>
            <w:proofErr w:type="spellStart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>Гойхман</w:t>
            </w:r>
            <w:proofErr w:type="spellEnd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доп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и переработ.— Москва :  ИНФРА-М, 2022 .— 194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B5FC19" w14:textId="77777777" w:rsidR="00262CF0" w:rsidRPr="007E6725" w:rsidRDefault="004760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210FF">
                <w:rPr>
                  <w:color w:val="00008B"/>
                  <w:u w:val="single"/>
                  <w:lang w:val="en-US"/>
                </w:rPr>
                <w:t xml:space="preserve">https://znanium.com/catalog/document?id=392911  </w:t>
              </w:r>
            </w:hyperlink>
          </w:p>
        </w:tc>
      </w:tr>
      <w:tr w:rsidR="00262CF0" w:rsidRPr="007E6725" w14:paraId="023456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DB1F45" w14:textId="77777777" w:rsidR="00262CF0" w:rsidRPr="008210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>Альтшуллер</w:t>
            </w:r>
            <w:proofErr w:type="spellEnd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 xml:space="preserve">, Генрих </w:t>
            </w:r>
            <w:proofErr w:type="spellStart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>Саулович</w:t>
            </w:r>
            <w:proofErr w:type="spellEnd"/>
            <w:proofErr w:type="gramStart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>айти идею: Введение в ТРИЗ - теорию решения изобретательских задач</w:t>
            </w:r>
            <w:proofErr w:type="gramStart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9 Москва</w:t>
            </w:r>
            <w:proofErr w:type="gramStart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 xml:space="preserve"> ООО "Альпина </w:t>
            </w:r>
            <w:proofErr w:type="spellStart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 xml:space="preserve">", 2016 402 </w:t>
            </w:r>
            <w:proofErr w:type="spellStart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210FF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4B7780" w14:textId="77777777" w:rsidR="00262CF0" w:rsidRPr="008210FF" w:rsidRDefault="004760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https://znanium.com/catalog/document?id=52211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5233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8C0889C" w14:textId="77777777" w:rsidTr="007B550D">
        <w:tc>
          <w:tcPr>
            <w:tcW w:w="9345" w:type="dxa"/>
          </w:tcPr>
          <w:p w14:paraId="2CF0B0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3C46FF" w14:textId="77777777" w:rsidTr="007B550D">
        <w:tc>
          <w:tcPr>
            <w:tcW w:w="9345" w:type="dxa"/>
          </w:tcPr>
          <w:p w14:paraId="7D459399" w14:textId="77777777" w:rsidR="007B550D" w:rsidRPr="008210FF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10FF">
              <w:rPr>
                <w:rFonts w:ascii="Times New Roman" w:hAnsi="Times New Roman" w:cs="Times New Roman"/>
                <w:sz w:val="26"/>
                <w:szCs w:val="26"/>
              </w:rPr>
              <w:t xml:space="preserve">-  1С:Предприятие 8.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PM</w:t>
            </w:r>
            <w:r w:rsidRPr="008210FF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проектами ПРОФ</w:t>
            </w:r>
          </w:p>
        </w:tc>
      </w:tr>
      <w:tr w:rsidR="007B550D" w:rsidRPr="007E6725" w14:paraId="352947C1" w14:textId="77777777" w:rsidTr="007B550D">
        <w:tc>
          <w:tcPr>
            <w:tcW w:w="9345" w:type="dxa"/>
          </w:tcPr>
          <w:p w14:paraId="307C8C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C4A53FE" w14:textId="77777777" w:rsidTr="007B550D">
        <w:tc>
          <w:tcPr>
            <w:tcW w:w="9345" w:type="dxa"/>
          </w:tcPr>
          <w:p w14:paraId="0BB28F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0249DBB" w14:textId="77777777" w:rsidTr="007B550D">
        <w:tc>
          <w:tcPr>
            <w:tcW w:w="9345" w:type="dxa"/>
          </w:tcPr>
          <w:p w14:paraId="2A851F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5233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7609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5233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210F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210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10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210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10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210F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210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10FF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210FF">
              <w:rPr>
                <w:sz w:val="22"/>
                <w:szCs w:val="22"/>
              </w:rPr>
              <w:t>комплексом</w:t>
            </w:r>
            <w:proofErr w:type="gramStart"/>
            <w:r w:rsidRPr="008210FF">
              <w:rPr>
                <w:sz w:val="22"/>
                <w:szCs w:val="22"/>
              </w:rPr>
              <w:t>.С</w:t>
            </w:r>
            <w:proofErr w:type="gramEnd"/>
            <w:r w:rsidRPr="008210FF">
              <w:rPr>
                <w:sz w:val="22"/>
                <w:szCs w:val="22"/>
              </w:rPr>
              <w:t>пециализированная</w:t>
            </w:r>
            <w:proofErr w:type="spellEnd"/>
            <w:r w:rsidRPr="008210FF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8210FF">
              <w:rPr>
                <w:sz w:val="22"/>
                <w:szCs w:val="22"/>
                <w:lang w:val="en-US"/>
              </w:rPr>
              <w:t>Intel</w:t>
            </w:r>
            <w:r w:rsidRPr="008210FF">
              <w:rPr>
                <w:sz w:val="22"/>
                <w:szCs w:val="22"/>
              </w:rPr>
              <w:t xml:space="preserve"> </w:t>
            </w:r>
            <w:r w:rsidRPr="008210FF">
              <w:rPr>
                <w:sz w:val="22"/>
                <w:szCs w:val="22"/>
                <w:lang w:val="en-US"/>
              </w:rPr>
              <w:t>Core</w:t>
            </w:r>
            <w:r w:rsidRPr="008210FF">
              <w:rPr>
                <w:sz w:val="22"/>
                <w:szCs w:val="22"/>
              </w:rPr>
              <w:t xml:space="preserve"> </w:t>
            </w:r>
            <w:proofErr w:type="spellStart"/>
            <w:r w:rsidRPr="008210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10FF">
              <w:rPr>
                <w:sz w:val="22"/>
                <w:szCs w:val="22"/>
              </w:rPr>
              <w:t xml:space="preserve">5-3570 </w:t>
            </w:r>
            <w:proofErr w:type="spellStart"/>
            <w:r w:rsidRPr="008210FF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8210FF">
              <w:rPr>
                <w:sz w:val="22"/>
                <w:szCs w:val="22"/>
              </w:rPr>
              <w:t xml:space="preserve"> </w:t>
            </w:r>
            <w:r w:rsidRPr="008210FF">
              <w:rPr>
                <w:sz w:val="22"/>
                <w:szCs w:val="22"/>
                <w:lang w:val="en-US"/>
              </w:rPr>
              <w:t>GA</w:t>
            </w:r>
            <w:r w:rsidRPr="008210FF">
              <w:rPr>
                <w:sz w:val="22"/>
                <w:szCs w:val="22"/>
              </w:rPr>
              <w:t>-</w:t>
            </w:r>
            <w:r w:rsidRPr="008210FF">
              <w:rPr>
                <w:sz w:val="22"/>
                <w:szCs w:val="22"/>
                <w:lang w:val="en-US"/>
              </w:rPr>
              <w:t>H</w:t>
            </w:r>
            <w:r w:rsidRPr="008210FF">
              <w:rPr>
                <w:sz w:val="22"/>
                <w:szCs w:val="22"/>
              </w:rPr>
              <w:t>77</w:t>
            </w:r>
            <w:r w:rsidRPr="008210FF">
              <w:rPr>
                <w:sz w:val="22"/>
                <w:szCs w:val="22"/>
                <w:lang w:val="en-US"/>
              </w:rPr>
              <w:t>M</w:t>
            </w:r>
            <w:r w:rsidRPr="008210FF">
              <w:rPr>
                <w:sz w:val="22"/>
                <w:szCs w:val="22"/>
              </w:rPr>
              <w:t xml:space="preserve"> - 1 шт., Проектор </w:t>
            </w:r>
            <w:r w:rsidRPr="008210FF">
              <w:rPr>
                <w:sz w:val="22"/>
                <w:szCs w:val="22"/>
                <w:lang w:val="en-US"/>
              </w:rPr>
              <w:t>NEC</w:t>
            </w:r>
            <w:r w:rsidRPr="008210FF">
              <w:rPr>
                <w:sz w:val="22"/>
                <w:szCs w:val="22"/>
              </w:rPr>
              <w:t xml:space="preserve"> </w:t>
            </w:r>
            <w:r w:rsidRPr="008210FF">
              <w:rPr>
                <w:sz w:val="22"/>
                <w:szCs w:val="22"/>
                <w:lang w:val="en-US"/>
              </w:rPr>
              <w:t>NP</w:t>
            </w:r>
            <w:r w:rsidRPr="008210FF">
              <w:rPr>
                <w:sz w:val="22"/>
                <w:szCs w:val="22"/>
              </w:rPr>
              <w:t>-</w:t>
            </w:r>
            <w:r w:rsidRPr="008210FF">
              <w:rPr>
                <w:sz w:val="22"/>
                <w:szCs w:val="22"/>
                <w:lang w:val="en-US"/>
              </w:rPr>
              <w:t>P</w:t>
            </w:r>
            <w:r w:rsidRPr="008210FF">
              <w:rPr>
                <w:sz w:val="22"/>
                <w:szCs w:val="22"/>
              </w:rPr>
              <w:t>501</w:t>
            </w:r>
            <w:r w:rsidRPr="008210FF">
              <w:rPr>
                <w:sz w:val="22"/>
                <w:szCs w:val="22"/>
                <w:lang w:val="en-US"/>
              </w:rPr>
              <w:t>X</w:t>
            </w:r>
            <w:r w:rsidRPr="008210FF">
              <w:rPr>
                <w:sz w:val="22"/>
                <w:szCs w:val="22"/>
              </w:rPr>
              <w:t xml:space="preserve"> - 1 шт., Микшер </w:t>
            </w:r>
            <w:r w:rsidRPr="008210FF">
              <w:rPr>
                <w:sz w:val="22"/>
                <w:szCs w:val="22"/>
                <w:lang w:val="en-US"/>
              </w:rPr>
              <w:t>Yamaha</w:t>
            </w:r>
            <w:r w:rsidRPr="008210FF">
              <w:rPr>
                <w:sz w:val="22"/>
                <w:szCs w:val="22"/>
              </w:rPr>
              <w:t xml:space="preserve"> </w:t>
            </w:r>
            <w:r w:rsidRPr="008210FF">
              <w:rPr>
                <w:sz w:val="22"/>
                <w:szCs w:val="22"/>
                <w:lang w:val="en-US"/>
              </w:rPr>
              <w:t>MG</w:t>
            </w:r>
            <w:r w:rsidRPr="008210FF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8210FF">
              <w:rPr>
                <w:sz w:val="22"/>
                <w:szCs w:val="22"/>
                <w:lang w:val="en-US"/>
              </w:rPr>
              <w:t>JPA</w:t>
            </w:r>
            <w:r w:rsidRPr="008210FF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210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10F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210F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210FF" w14:paraId="64BFAE10" w14:textId="77777777" w:rsidTr="008416EB">
        <w:tc>
          <w:tcPr>
            <w:tcW w:w="7797" w:type="dxa"/>
            <w:shd w:val="clear" w:color="auto" w:fill="auto"/>
          </w:tcPr>
          <w:p w14:paraId="27C3E21B" w14:textId="77777777" w:rsidR="002C735C" w:rsidRPr="008210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10FF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210F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210FF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8210FF">
              <w:rPr>
                <w:sz w:val="22"/>
                <w:szCs w:val="22"/>
                <w:lang w:val="en-US"/>
              </w:rPr>
              <w:t>HP</w:t>
            </w:r>
            <w:r w:rsidRPr="008210FF">
              <w:rPr>
                <w:sz w:val="22"/>
                <w:szCs w:val="22"/>
              </w:rPr>
              <w:t xml:space="preserve"> 250 </w:t>
            </w:r>
            <w:r w:rsidRPr="008210FF">
              <w:rPr>
                <w:sz w:val="22"/>
                <w:szCs w:val="22"/>
                <w:lang w:val="en-US"/>
              </w:rPr>
              <w:t>G</w:t>
            </w:r>
            <w:r w:rsidRPr="008210FF">
              <w:rPr>
                <w:sz w:val="22"/>
                <w:szCs w:val="22"/>
              </w:rPr>
              <w:t>6 1</w:t>
            </w:r>
            <w:r w:rsidRPr="008210FF">
              <w:rPr>
                <w:sz w:val="22"/>
                <w:szCs w:val="22"/>
                <w:lang w:val="en-US"/>
              </w:rPr>
              <w:t>WY</w:t>
            </w:r>
            <w:r w:rsidRPr="008210FF">
              <w:rPr>
                <w:sz w:val="22"/>
                <w:szCs w:val="22"/>
              </w:rPr>
              <w:t>58</w:t>
            </w:r>
            <w:r w:rsidRPr="008210FF">
              <w:rPr>
                <w:sz w:val="22"/>
                <w:szCs w:val="22"/>
                <w:lang w:val="en-US"/>
              </w:rPr>
              <w:t>EA</w:t>
            </w:r>
            <w:r w:rsidRPr="008210FF">
              <w:rPr>
                <w:sz w:val="22"/>
                <w:szCs w:val="22"/>
              </w:rPr>
              <w:t xml:space="preserve">, Мультимедийный проектор </w:t>
            </w:r>
            <w:r w:rsidRPr="008210FF">
              <w:rPr>
                <w:sz w:val="22"/>
                <w:szCs w:val="22"/>
                <w:lang w:val="en-US"/>
              </w:rPr>
              <w:t>LG</w:t>
            </w:r>
            <w:r w:rsidRPr="008210FF">
              <w:rPr>
                <w:sz w:val="22"/>
                <w:szCs w:val="22"/>
              </w:rPr>
              <w:t xml:space="preserve"> </w:t>
            </w:r>
            <w:r w:rsidRPr="008210FF">
              <w:rPr>
                <w:sz w:val="22"/>
                <w:szCs w:val="22"/>
                <w:lang w:val="en-US"/>
              </w:rPr>
              <w:t>PF</w:t>
            </w:r>
            <w:r w:rsidRPr="008210FF">
              <w:rPr>
                <w:sz w:val="22"/>
                <w:szCs w:val="22"/>
              </w:rPr>
              <w:t>1500</w:t>
            </w:r>
            <w:r w:rsidRPr="008210FF">
              <w:rPr>
                <w:sz w:val="22"/>
                <w:szCs w:val="22"/>
                <w:lang w:val="en-US"/>
              </w:rPr>
              <w:t>G</w:t>
            </w:r>
            <w:r w:rsidRPr="008210F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C5F11D" w14:textId="77777777" w:rsidR="002C735C" w:rsidRPr="008210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10F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210F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210FF" w14:paraId="5DB299A2" w14:textId="77777777" w:rsidTr="008416EB">
        <w:tc>
          <w:tcPr>
            <w:tcW w:w="7797" w:type="dxa"/>
            <w:shd w:val="clear" w:color="auto" w:fill="auto"/>
          </w:tcPr>
          <w:p w14:paraId="2885956C" w14:textId="77777777" w:rsidR="002C735C" w:rsidRPr="008210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10F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210F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210F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8210FF">
              <w:rPr>
                <w:sz w:val="22"/>
                <w:szCs w:val="22"/>
                <w:lang w:val="en-US"/>
              </w:rPr>
              <w:t>I</w:t>
            </w:r>
            <w:r w:rsidRPr="008210FF">
              <w:rPr>
                <w:sz w:val="22"/>
                <w:szCs w:val="22"/>
              </w:rPr>
              <w:t>5-7400/8</w:t>
            </w:r>
            <w:r w:rsidRPr="008210FF">
              <w:rPr>
                <w:sz w:val="22"/>
                <w:szCs w:val="22"/>
                <w:lang w:val="en-US"/>
              </w:rPr>
              <w:t>Gb</w:t>
            </w:r>
            <w:r w:rsidRPr="008210FF">
              <w:rPr>
                <w:sz w:val="22"/>
                <w:szCs w:val="22"/>
              </w:rPr>
              <w:t>/1</w:t>
            </w:r>
            <w:r w:rsidRPr="008210FF">
              <w:rPr>
                <w:sz w:val="22"/>
                <w:szCs w:val="22"/>
                <w:lang w:val="en-US"/>
              </w:rPr>
              <w:t>Tb</w:t>
            </w:r>
            <w:r w:rsidRPr="008210FF">
              <w:rPr>
                <w:sz w:val="22"/>
                <w:szCs w:val="22"/>
              </w:rPr>
              <w:t xml:space="preserve">/ </w:t>
            </w:r>
            <w:r w:rsidRPr="008210FF">
              <w:rPr>
                <w:sz w:val="22"/>
                <w:szCs w:val="22"/>
                <w:lang w:val="en-US"/>
              </w:rPr>
              <w:t>DELL</w:t>
            </w:r>
            <w:r w:rsidRPr="008210FF">
              <w:rPr>
                <w:sz w:val="22"/>
                <w:szCs w:val="22"/>
              </w:rPr>
              <w:t xml:space="preserve"> </w:t>
            </w:r>
            <w:r w:rsidRPr="008210FF">
              <w:rPr>
                <w:sz w:val="22"/>
                <w:szCs w:val="22"/>
                <w:lang w:val="en-US"/>
              </w:rPr>
              <w:t>S</w:t>
            </w:r>
            <w:r w:rsidRPr="008210FF">
              <w:rPr>
                <w:sz w:val="22"/>
                <w:szCs w:val="22"/>
              </w:rPr>
              <w:t>2218</w:t>
            </w:r>
            <w:r w:rsidRPr="008210FF">
              <w:rPr>
                <w:sz w:val="22"/>
                <w:szCs w:val="22"/>
                <w:lang w:val="en-US"/>
              </w:rPr>
              <w:t>H</w:t>
            </w:r>
            <w:r w:rsidRPr="008210F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C22282" w14:textId="77777777" w:rsidR="002C735C" w:rsidRPr="008210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10F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210F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52332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5233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5233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5233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Роль, значение и современные тренды индустрии событий. Факторы влияния на индустрию событий.</w:t>
            </w:r>
          </w:p>
        </w:tc>
      </w:tr>
      <w:tr w:rsidR="009E6058" w14:paraId="2B3154F1" w14:textId="77777777" w:rsidTr="00F00293">
        <w:tc>
          <w:tcPr>
            <w:tcW w:w="562" w:type="dxa"/>
          </w:tcPr>
          <w:p w14:paraId="27BCD5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26441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210FF">
              <w:rPr>
                <w:sz w:val="23"/>
                <w:szCs w:val="23"/>
              </w:rPr>
              <w:t xml:space="preserve">Основные подходы   пониманию сущности мероприятия. 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мероприятия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F2A44BA" w14:textId="77777777" w:rsidTr="00F00293">
        <w:tc>
          <w:tcPr>
            <w:tcW w:w="562" w:type="dxa"/>
          </w:tcPr>
          <w:p w14:paraId="1E9477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0A7C4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мероприятий.</w:t>
            </w:r>
          </w:p>
        </w:tc>
      </w:tr>
      <w:tr w:rsidR="009E6058" w14:paraId="124237C1" w14:textId="77777777" w:rsidTr="00F00293">
        <w:tc>
          <w:tcPr>
            <w:tcW w:w="562" w:type="dxa"/>
          </w:tcPr>
          <w:p w14:paraId="139B98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3417C16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Вклад ведущих специалистов/отраслевых сообществ в развитие индустрии событий.</w:t>
            </w:r>
          </w:p>
        </w:tc>
      </w:tr>
      <w:tr w:rsidR="009E6058" w14:paraId="7B825CC7" w14:textId="77777777" w:rsidTr="00F00293">
        <w:tc>
          <w:tcPr>
            <w:tcW w:w="562" w:type="dxa"/>
          </w:tcPr>
          <w:p w14:paraId="11619F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93D9B79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Базовые понятия управления проектами: проект, программа портфель проектов, управление проектом.</w:t>
            </w:r>
          </w:p>
        </w:tc>
      </w:tr>
      <w:tr w:rsidR="009E6058" w14:paraId="57DD01FD" w14:textId="77777777" w:rsidTr="00F00293">
        <w:tc>
          <w:tcPr>
            <w:tcW w:w="562" w:type="dxa"/>
          </w:tcPr>
          <w:p w14:paraId="532E26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C9128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Методологии разработки проекта мероприятия.</w:t>
            </w:r>
          </w:p>
        </w:tc>
      </w:tr>
      <w:tr w:rsidR="009E6058" w14:paraId="7503E9F9" w14:textId="77777777" w:rsidTr="00F00293">
        <w:tc>
          <w:tcPr>
            <w:tcW w:w="562" w:type="dxa"/>
          </w:tcPr>
          <w:p w14:paraId="54A22F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D085D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Критические факторы успеха проекта.</w:t>
            </w:r>
          </w:p>
        </w:tc>
      </w:tr>
      <w:tr w:rsidR="009E6058" w14:paraId="37624FFE" w14:textId="77777777" w:rsidTr="00F00293">
        <w:tc>
          <w:tcPr>
            <w:tcW w:w="562" w:type="dxa"/>
          </w:tcPr>
          <w:p w14:paraId="3233E7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C47BE75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Международные  и национальные стандарты управления проектом.</w:t>
            </w:r>
          </w:p>
        </w:tc>
      </w:tr>
      <w:tr w:rsidR="009E6058" w14:paraId="3D44336C" w14:textId="77777777" w:rsidTr="00F00293">
        <w:tc>
          <w:tcPr>
            <w:tcW w:w="562" w:type="dxa"/>
          </w:tcPr>
          <w:p w14:paraId="51A393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B650381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Фундаментальные принципы управления проектом мероприятия.</w:t>
            </w:r>
          </w:p>
        </w:tc>
      </w:tr>
      <w:tr w:rsidR="009E6058" w14:paraId="1D96C6B8" w14:textId="77777777" w:rsidTr="00F00293">
        <w:tc>
          <w:tcPr>
            <w:tcW w:w="562" w:type="dxa"/>
          </w:tcPr>
          <w:p w14:paraId="7C757B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2143DE1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Жизненный цикл мероприятия как проекта: терминология, этапы, их взаимосвязь.</w:t>
            </w:r>
          </w:p>
        </w:tc>
      </w:tr>
      <w:tr w:rsidR="009E6058" w14:paraId="7A294156" w14:textId="77777777" w:rsidTr="00F00293">
        <w:tc>
          <w:tcPr>
            <w:tcW w:w="562" w:type="dxa"/>
          </w:tcPr>
          <w:p w14:paraId="3C523C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9E751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210FF">
              <w:rPr>
                <w:sz w:val="23"/>
                <w:szCs w:val="23"/>
              </w:rPr>
              <w:t xml:space="preserve">Заинтересованные стороны проекта мероприятия как субъекта управления проектом. </w:t>
            </w:r>
            <w:proofErr w:type="spellStart"/>
            <w:r>
              <w:rPr>
                <w:sz w:val="23"/>
                <w:szCs w:val="23"/>
                <w:lang w:val="en-US"/>
              </w:rPr>
              <w:t>Состав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заинтересованных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сторон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мероприятия</w:t>
            </w:r>
            <w:proofErr w:type="spellEnd"/>
            <w:r>
              <w:rPr>
                <w:sz w:val="23"/>
                <w:szCs w:val="23"/>
                <w:lang w:val="en-US"/>
              </w:rPr>
              <w:t>, роль и функции.</w:t>
            </w:r>
          </w:p>
        </w:tc>
      </w:tr>
      <w:tr w:rsidR="009E6058" w14:paraId="492BF997" w14:textId="77777777" w:rsidTr="00F00293">
        <w:tc>
          <w:tcPr>
            <w:tcW w:w="562" w:type="dxa"/>
          </w:tcPr>
          <w:p w14:paraId="1BBC77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39B6F1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8210FF">
              <w:rPr>
                <w:sz w:val="23"/>
                <w:szCs w:val="23"/>
              </w:rPr>
              <w:t>Ивент</w:t>
            </w:r>
            <w:proofErr w:type="spellEnd"/>
            <w:r w:rsidRPr="008210FF">
              <w:rPr>
                <w:sz w:val="23"/>
                <w:szCs w:val="23"/>
              </w:rPr>
              <w:t>-организации как организации проектного типа: особенности структур  управления и их характеристика.</w:t>
            </w:r>
          </w:p>
        </w:tc>
      </w:tr>
      <w:tr w:rsidR="009E6058" w14:paraId="3E938B54" w14:textId="77777777" w:rsidTr="00F00293">
        <w:tc>
          <w:tcPr>
            <w:tcW w:w="562" w:type="dxa"/>
          </w:tcPr>
          <w:p w14:paraId="3712FE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ECCB6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210FF">
              <w:rPr>
                <w:sz w:val="23"/>
                <w:szCs w:val="23"/>
              </w:rPr>
              <w:t xml:space="preserve">Содержание проекта мероприятия: </w:t>
            </w:r>
            <w:proofErr w:type="spellStart"/>
            <w:r w:rsidRPr="008210FF">
              <w:rPr>
                <w:sz w:val="23"/>
                <w:szCs w:val="23"/>
              </w:rPr>
              <w:t>дуальность</w:t>
            </w:r>
            <w:proofErr w:type="spellEnd"/>
            <w:r w:rsidRPr="008210FF">
              <w:rPr>
                <w:sz w:val="23"/>
                <w:szCs w:val="23"/>
              </w:rPr>
              <w:t xml:space="preserve"> понятий. </w:t>
            </w: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мероприятия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EAA4F98" w14:textId="77777777" w:rsidTr="00F00293">
        <w:tc>
          <w:tcPr>
            <w:tcW w:w="562" w:type="dxa"/>
          </w:tcPr>
          <w:p w14:paraId="3D54E3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CA91C29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Управление содержанием проекта мероприятия: общий алгоритм, этапы, особенности.</w:t>
            </w:r>
          </w:p>
        </w:tc>
      </w:tr>
      <w:tr w:rsidR="009E6058" w14:paraId="0ECA5ECC" w14:textId="77777777" w:rsidTr="00F00293">
        <w:tc>
          <w:tcPr>
            <w:tcW w:w="562" w:type="dxa"/>
          </w:tcPr>
          <w:p w14:paraId="66BC80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89748A2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Содержание мероприятия: идея мероприятия. Инструменты развития креативного мышления в проработке идеи мероприятия.</w:t>
            </w:r>
          </w:p>
        </w:tc>
      </w:tr>
      <w:tr w:rsidR="009E6058" w14:paraId="2BBE5AE0" w14:textId="77777777" w:rsidTr="00F00293">
        <w:tc>
          <w:tcPr>
            <w:tcW w:w="562" w:type="dxa"/>
          </w:tcPr>
          <w:p w14:paraId="04A379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E855298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Концепция мероприятия (элементы, содержание). Устав событийного проекта.</w:t>
            </w:r>
          </w:p>
        </w:tc>
      </w:tr>
      <w:tr w:rsidR="009E6058" w14:paraId="1D825F19" w14:textId="77777777" w:rsidTr="00F00293">
        <w:tc>
          <w:tcPr>
            <w:tcW w:w="562" w:type="dxa"/>
          </w:tcPr>
          <w:p w14:paraId="40B10C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3285644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Инструменты сервис-дизайна в проработке идеи и концепции мероприятия.</w:t>
            </w:r>
          </w:p>
        </w:tc>
      </w:tr>
      <w:tr w:rsidR="009E6058" w14:paraId="61B08B59" w14:textId="77777777" w:rsidTr="00F00293">
        <w:tc>
          <w:tcPr>
            <w:tcW w:w="562" w:type="dxa"/>
          </w:tcPr>
          <w:p w14:paraId="2D8707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02DA21A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Планирование содержания проекта мероприятия: целевые аудитории мероприятия, выявление, работа с требованиями, матрица требований.</w:t>
            </w:r>
          </w:p>
        </w:tc>
      </w:tr>
      <w:tr w:rsidR="009E6058" w14:paraId="1419FC50" w14:textId="77777777" w:rsidTr="00F00293">
        <w:tc>
          <w:tcPr>
            <w:tcW w:w="562" w:type="dxa"/>
          </w:tcPr>
          <w:p w14:paraId="4CDEAF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5F5DC88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Планирование содержания проекта мероприятия: заинтересованные стороны, выявление, работа с требованиями, матрица требований.</w:t>
            </w:r>
          </w:p>
        </w:tc>
      </w:tr>
      <w:tr w:rsidR="009E6058" w14:paraId="1476B3A6" w14:textId="77777777" w:rsidTr="00F00293">
        <w:tc>
          <w:tcPr>
            <w:tcW w:w="562" w:type="dxa"/>
          </w:tcPr>
          <w:p w14:paraId="43F157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CBCDCFE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Планирование содержания проекта мероприятия: создание иерархической структуры работ (ИСР).</w:t>
            </w:r>
          </w:p>
        </w:tc>
      </w:tr>
      <w:tr w:rsidR="009E6058" w14:paraId="7C8CF4E4" w14:textId="77777777" w:rsidTr="00F00293">
        <w:tc>
          <w:tcPr>
            <w:tcW w:w="562" w:type="dxa"/>
          </w:tcPr>
          <w:p w14:paraId="28D6A3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D52CCF0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Планирование сроков проекта мероприятия: алгоритм работы со сроками, определение последовательности работ, определение потребности в ресурсах, оценка продолжительности работ.</w:t>
            </w:r>
          </w:p>
        </w:tc>
      </w:tr>
      <w:tr w:rsidR="009E6058" w14:paraId="693019E5" w14:textId="77777777" w:rsidTr="00F00293">
        <w:tc>
          <w:tcPr>
            <w:tcW w:w="562" w:type="dxa"/>
          </w:tcPr>
          <w:p w14:paraId="469BC9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19340F6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Планирование сроков проекта мероприятия: создание расписания (методы и программные инструменты).</w:t>
            </w:r>
          </w:p>
        </w:tc>
      </w:tr>
      <w:tr w:rsidR="009E6058" w14:paraId="10F28585" w14:textId="77777777" w:rsidTr="00F00293">
        <w:tc>
          <w:tcPr>
            <w:tcW w:w="562" w:type="dxa"/>
          </w:tcPr>
          <w:p w14:paraId="755E62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0E449DD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Планирование стоимости проекта мероприятия: структура расходов и доходов мероприятия, общая схема определения стоимости проекта мероприятия.</w:t>
            </w:r>
          </w:p>
        </w:tc>
      </w:tr>
      <w:tr w:rsidR="009E6058" w14:paraId="2F6DC3F0" w14:textId="77777777" w:rsidTr="00F00293">
        <w:tc>
          <w:tcPr>
            <w:tcW w:w="562" w:type="dxa"/>
          </w:tcPr>
          <w:p w14:paraId="42F8F7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447BEC0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Планирование стоимости проекта мероприятия: оценка стоимости проекта, себестоимость проекта, определение бюджета мероприятия, контроль.</w:t>
            </w:r>
          </w:p>
        </w:tc>
      </w:tr>
      <w:tr w:rsidR="009E6058" w14:paraId="33DF51AC" w14:textId="77777777" w:rsidTr="00F00293">
        <w:tc>
          <w:tcPr>
            <w:tcW w:w="562" w:type="dxa"/>
          </w:tcPr>
          <w:p w14:paraId="21028F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A3A9126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Планирование рисов проекта мероприятия: идентификация рисков, качественный и количественный анализ рисков.</w:t>
            </w:r>
          </w:p>
        </w:tc>
      </w:tr>
      <w:tr w:rsidR="009E6058" w14:paraId="65A04C6F" w14:textId="77777777" w:rsidTr="00F00293">
        <w:tc>
          <w:tcPr>
            <w:tcW w:w="562" w:type="dxa"/>
          </w:tcPr>
          <w:p w14:paraId="194CF8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8E5DEC7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Управление качеством проекта. Управление поставками проекта: терминология, принципиальная схема, характеристика этапов.</w:t>
            </w:r>
          </w:p>
        </w:tc>
      </w:tr>
      <w:tr w:rsidR="009E6058" w14:paraId="61D796DA" w14:textId="77777777" w:rsidTr="00F00293">
        <w:tc>
          <w:tcPr>
            <w:tcW w:w="562" w:type="dxa"/>
          </w:tcPr>
          <w:p w14:paraId="51A13D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1CEB3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закупками проекта мероприятия.</w:t>
            </w:r>
          </w:p>
        </w:tc>
      </w:tr>
      <w:tr w:rsidR="009E6058" w14:paraId="14B7A1D5" w14:textId="77777777" w:rsidTr="00F00293">
        <w:tc>
          <w:tcPr>
            <w:tcW w:w="562" w:type="dxa"/>
          </w:tcPr>
          <w:p w14:paraId="26C31A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5D91998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Управление командой проекта мероприятия. Роли функции участников команды.</w:t>
            </w:r>
          </w:p>
        </w:tc>
      </w:tr>
      <w:tr w:rsidR="009E6058" w14:paraId="0BDFEB26" w14:textId="77777777" w:rsidTr="00F00293">
        <w:tc>
          <w:tcPr>
            <w:tcW w:w="562" w:type="dxa"/>
          </w:tcPr>
          <w:p w14:paraId="63C812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D68E32D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Мероприятие как проект: характеристики, особенности.</w:t>
            </w:r>
          </w:p>
        </w:tc>
      </w:tr>
      <w:tr w:rsidR="009E6058" w14:paraId="2F985602" w14:textId="77777777" w:rsidTr="00F00293">
        <w:tc>
          <w:tcPr>
            <w:tcW w:w="562" w:type="dxa"/>
          </w:tcPr>
          <w:p w14:paraId="284CD4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679F427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Обосновывать актуальность и проектировать концепцию,  включая содержание и структуру мероприятия, сроки, бюджет и т.д.</w:t>
            </w:r>
          </w:p>
        </w:tc>
      </w:tr>
      <w:tr w:rsidR="009E6058" w14:paraId="42FE79A4" w14:textId="77777777" w:rsidTr="00F00293">
        <w:tc>
          <w:tcPr>
            <w:tcW w:w="562" w:type="dxa"/>
          </w:tcPr>
          <w:p w14:paraId="02285C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16D8E71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 xml:space="preserve">Разрабатывать инструменты визуализации мероприятия (УТП, </w:t>
            </w:r>
            <w:proofErr w:type="spellStart"/>
            <w:r w:rsidRPr="008210FF">
              <w:rPr>
                <w:sz w:val="23"/>
                <w:szCs w:val="23"/>
              </w:rPr>
              <w:t>брендирование</w:t>
            </w:r>
            <w:proofErr w:type="spellEnd"/>
            <w:r w:rsidRPr="008210FF">
              <w:rPr>
                <w:sz w:val="23"/>
                <w:szCs w:val="23"/>
              </w:rPr>
              <w:t>, продающие тексты и мероприятия по продвижению).</w:t>
            </w:r>
          </w:p>
        </w:tc>
      </w:tr>
      <w:tr w:rsidR="009E6058" w14:paraId="1D100AE0" w14:textId="77777777" w:rsidTr="00F00293">
        <w:tc>
          <w:tcPr>
            <w:tcW w:w="562" w:type="dxa"/>
          </w:tcPr>
          <w:p w14:paraId="378D6B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75B8527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Обосновывать целевую аудиторию мероприятия. Планировать ключевые результаты.</w:t>
            </w:r>
          </w:p>
        </w:tc>
      </w:tr>
      <w:tr w:rsidR="009E6058" w14:paraId="56C9BFEE" w14:textId="77777777" w:rsidTr="00F00293">
        <w:tc>
          <w:tcPr>
            <w:tcW w:w="562" w:type="dxa"/>
          </w:tcPr>
          <w:p w14:paraId="0B7E07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CFED1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210FF">
              <w:rPr>
                <w:sz w:val="23"/>
                <w:szCs w:val="23"/>
              </w:rPr>
              <w:t xml:space="preserve">Формировать команду проекта, разрабатывать матрицу распределения ответственности.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организационную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мероприятия.</w:t>
            </w:r>
          </w:p>
        </w:tc>
      </w:tr>
      <w:tr w:rsidR="009E6058" w14:paraId="16A82D8D" w14:textId="77777777" w:rsidTr="00F00293">
        <w:tc>
          <w:tcPr>
            <w:tcW w:w="562" w:type="dxa"/>
          </w:tcPr>
          <w:p w14:paraId="14D4E7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6B486E7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Определять ресурсы, необходимые для реализации проекта мероприятия.</w:t>
            </w:r>
          </w:p>
        </w:tc>
      </w:tr>
      <w:tr w:rsidR="009E6058" w14:paraId="32DC1D7A" w14:textId="77777777" w:rsidTr="00F00293">
        <w:tc>
          <w:tcPr>
            <w:tcW w:w="562" w:type="dxa"/>
          </w:tcPr>
          <w:p w14:paraId="4CE847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61370D4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Составлять расписание проекта, календарные графики. Применять инструментарий сетевого планирования проекта мероприятия.</w:t>
            </w:r>
          </w:p>
        </w:tc>
      </w:tr>
      <w:tr w:rsidR="009E6058" w14:paraId="37246841" w14:textId="77777777" w:rsidTr="00F00293">
        <w:tc>
          <w:tcPr>
            <w:tcW w:w="562" w:type="dxa"/>
          </w:tcPr>
          <w:p w14:paraId="4163AE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8288FE1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Соблюдать  и отслеживать график реализации проекта по ключевым параметрам проекта мероприятия.</w:t>
            </w:r>
          </w:p>
        </w:tc>
      </w:tr>
      <w:tr w:rsidR="009E6058" w14:paraId="48C505D8" w14:textId="77777777" w:rsidTr="00F00293">
        <w:tc>
          <w:tcPr>
            <w:tcW w:w="562" w:type="dxa"/>
          </w:tcPr>
          <w:p w14:paraId="0AC064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1D58E69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Формализовывать результаты проекта в отчетные документы, аналитические таблицы, схемы, презентации.</w:t>
            </w:r>
          </w:p>
        </w:tc>
      </w:tr>
      <w:tr w:rsidR="009E6058" w14:paraId="4E5C8050" w14:textId="77777777" w:rsidTr="00F00293">
        <w:tc>
          <w:tcPr>
            <w:tcW w:w="562" w:type="dxa"/>
          </w:tcPr>
          <w:p w14:paraId="497E16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5209764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Оценивать работу всех участников проекта по его завершению.</w:t>
            </w:r>
          </w:p>
        </w:tc>
      </w:tr>
      <w:tr w:rsidR="009E6058" w14:paraId="6C7B053C" w14:textId="77777777" w:rsidTr="00F00293">
        <w:tc>
          <w:tcPr>
            <w:tcW w:w="562" w:type="dxa"/>
          </w:tcPr>
          <w:p w14:paraId="4DB364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627B5EC" w14:textId="77777777" w:rsidR="009E6058" w:rsidRPr="008210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Эффективно управлять ходом реализации проекта (для руководителя проекта).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5233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8210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 xml:space="preserve">Конференция (конгресс, иное мероприятие </w:t>
            </w:r>
            <w:proofErr w:type="spellStart"/>
            <w:r w:rsidRPr="008210FF">
              <w:rPr>
                <w:sz w:val="23"/>
                <w:szCs w:val="23"/>
              </w:rPr>
              <w:t>конгрессного</w:t>
            </w:r>
            <w:proofErr w:type="spellEnd"/>
            <w:r w:rsidRPr="008210FF">
              <w:rPr>
                <w:sz w:val="23"/>
                <w:szCs w:val="23"/>
              </w:rPr>
              <w:t xml:space="preserve"> типа): В&amp;В мероприятие</w:t>
            </w:r>
          </w:p>
        </w:tc>
      </w:tr>
      <w:tr w:rsidR="00AD3A54" w14:paraId="7953C09B" w14:textId="77777777" w:rsidTr="00F00293">
        <w:tc>
          <w:tcPr>
            <w:tcW w:w="562" w:type="dxa"/>
          </w:tcPr>
          <w:p w14:paraId="4684BB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D0F26E3" w14:textId="77777777" w:rsidR="00AD3A54" w:rsidRPr="008210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 xml:space="preserve">Конференция (конгресс, иное мероприятие </w:t>
            </w:r>
            <w:proofErr w:type="spellStart"/>
            <w:r w:rsidRPr="008210FF">
              <w:rPr>
                <w:sz w:val="23"/>
                <w:szCs w:val="23"/>
              </w:rPr>
              <w:t>конгрессного</w:t>
            </w:r>
            <w:proofErr w:type="spellEnd"/>
            <w:r w:rsidRPr="008210FF">
              <w:rPr>
                <w:sz w:val="23"/>
                <w:szCs w:val="23"/>
              </w:rPr>
              <w:t xml:space="preserve"> типа): В&amp;В мероприятие</w:t>
            </w:r>
          </w:p>
        </w:tc>
      </w:tr>
      <w:tr w:rsidR="00AD3A54" w14:paraId="1A0F23BA" w14:textId="77777777" w:rsidTr="00F00293">
        <w:tc>
          <w:tcPr>
            <w:tcW w:w="562" w:type="dxa"/>
          </w:tcPr>
          <w:p w14:paraId="1D10FB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F7E444E" w14:textId="77777777" w:rsidR="00AD3A54" w:rsidRPr="008210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 xml:space="preserve">Конференция в стиле </w:t>
            </w:r>
            <w:proofErr w:type="spellStart"/>
            <w:r>
              <w:rPr>
                <w:sz w:val="23"/>
                <w:szCs w:val="23"/>
                <w:lang w:val="en-US"/>
              </w:rPr>
              <w:t>TEDx</w:t>
            </w:r>
            <w:proofErr w:type="spellEnd"/>
            <w:r w:rsidRPr="008210FF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B</w:t>
            </w:r>
            <w:r w:rsidRPr="008210FF">
              <w:rPr>
                <w:sz w:val="23"/>
                <w:szCs w:val="23"/>
              </w:rPr>
              <w:t>&amp;С мероприятие</w:t>
            </w:r>
          </w:p>
        </w:tc>
      </w:tr>
      <w:tr w:rsidR="00AD3A54" w14:paraId="0FE902E8" w14:textId="77777777" w:rsidTr="00F00293">
        <w:tc>
          <w:tcPr>
            <w:tcW w:w="562" w:type="dxa"/>
          </w:tcPr>
          <w:p w14:paraId="51DA63A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22E93CD" w14:textId="77777777" w:rsidR="00AD3A54" w:rsidRPr="008210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Социально-ориентированное мероприятие для детей</w:t>
            </w:r>
          </w:p>
        </w:tc>
      </w:tr>
      <w:tr w:rsidR="00AD3A54" w14:paraId="0B98B432" w14:textId="77777777" w:rsidTr="00F00293">
        <w:tc>
          <w:tcPr>
            <w:tcW w:w="562" w:type="dxa"/>
          </w:tcPr>
          <w:p w14:paraId="792133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9B54EB2" w14:textId="77777777" w:rsidR="00AD3A54" w:rsidRPr="008210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Социально-ориентированное мероприятие для ЛОВЗ / лиц пожилого возраста/ иных социальных категорий</w:t>
            </w:r>
          </w:p>
        </w:tc>
      </w:tr>
      <w:tr w:rsidR="00AD3A54" w14:paraId="5860C51B" w14:textId="77777777" w:rsidTr="00F00293">
        <w:tc>
          <w:tcPr>
            <w:tcW w:w="562" w:type="dxa"/>
          </w:tcPr>
          <w:p w14:paraId="7C45981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4E961FC" w14:textId="77777777" w:rsidR="00AD3A54" w:rsidRPr="008210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 xml:space="preserve">Биржа деловых контактов с деловой программой: </w:t>
            </w:r>
            <w:r>
              <w:rPr>
                <w:sz w:val="23"/>
                <w:szCs w:val="23"/>
                <w:lang w:val="en-US"/>
              </w:rPr>
              <w:t>B</w:t>
            </w:r>
            <w:r w:rsidRPr="008210FF">
              <w:rPr>
                <w:sz w:val="23"/>
                <w:szCs w:val="23"/>
              </w:rPr>
              <w:t>&amp;</w:t>
            </w:r>
            <w:r>
              <w:rPr>
                <w:sz w:val="23"/>
                <w:szCs w:val="23"/>
                <w:lang w:val="en-US"/>
              </w:rPr>
              <w:t>B</w:t>
            </w:r>
            <w:r w:rsidRPr="008210FF">
              <w:rPr>
                <w:sz w:val="23"/>
                <w:szCs w:val="23"/>
              </w:rPr>
              <w:t xml:space="preserve"> мероприятие</w:t>
            </w:r>
          </w:p>
        </w:tc>
      </w:tr>
      <w:tr w:rsidR="00AD3A54" w14:paraId="359EDDF3" w14:textId="77777777" w:rsidTr="00F00293">
        <w:tc>
          <w:tcPr>
            <w:tcW w:w="562" w:type="dxa"/>
          </w:tcPr>
          <w:p w14:paraId="13767E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3DAA2A8" w14:textId="77777777" w:rsidR="00AD3A54" w:rsidRPr="008210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 xml:space="preserve">Презентация компании (нового продукта компании): </w:t>
            </w:r>
            <w:r>
              <w:rPr>
                <w:sz w:val="23"/>
                <w:szCs w:val="23"/>
                <w:lang w:val="en-US"/>
              </w:rPr>
              <w:t>B</w:t>
            </w:r>
            <w:r w:rsidRPr="008210FF">
              <w:rPr>
                <w:sz w:val="23"/>
                <w:szCs w:val="23"/>
              </w:rPr>
              <w:t>&amp;</w:t>
            </w:r>
            <w:r>
              <w:rPr>
                <w:sz w:val="23"/>
                <w:szCs w:val="23"/>
                <w:lang w:val="en-US"/>
              </w:rPr>
              <w:t>B</w:t>
            </w:r>
            <w:r w:rsidRPr="008210FF">
              <w:rPr>
                <w:sz w:val="23"/>
                <w:szCs w:val="23"/>
              </w:rPr>
              <w:t xml:space="preserve"> мероприятие</w:t>
            </w:r>
          </w:p>
        </w:tc>
      </w:tr>
      <w:tr w:rsidR="00AD3A54" w14:paraId="4D22A00C" w14:textId="77777777" w:rsidTr="00F00293">
        <w:tc>
          <w:tcPr>
            <w:tcW w:w="562" w:type="dxa"/>
          </w:tcPr>
          <w:p w14:paraId="2AB581B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03E9D3B" w14:textId="77777777" w:rsidR="00AD3A54" w:rsidRPr="008210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 xml:space="preserve">Презентация компании (нового продукта компании): </w:t>
            </w:r>
            <w:r>
              <w:rPr>
                <w:sz w:val="23"/>
                <w:szCs w:val="23"/>
                <w:lang w:val="en-US"/>
              </w:rPr>
              <w:t>B</w:t>
            </w:r>
            <w:r w:rsidRPr="008210FF">
              <w:rPr>
                <w:sz w:val="23"/>
                <w:szCs w:val="23"/>
              </w:rPr>
              <w:t>&amp;С мероприятие</w:t>
            </w:r>
          </w:p>
        </w:tc>
      </w:tr>
      <w:tr w:rsidR="00AD3A54" w14:paraId="46BDE800" w14:textId="77777777" w:rsidTr="00F00293">
        <w:tc>
          <w:tcPr>
            <w:tcW w:w="562" w:type="dxa"/>
          </w:tcPr>
          <w:p w14:paraId="4462CE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D93B61B" w14:textId="77777777" w:rsidR="00AD3A54" w:rsidRPr="008210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 xml:space="preserve">Новый событийный продукт в сфере культурного туризма: </w:t>
            </w:r>
            <w:r>
              <w:rPr>
                <w:sz w:val="23"/>
                <w:szCs w:val="23"/>
                <w:lang w:val="en-US"/>
              </w:rPr>
              <w:t>B</w:t>
            </w:r>
            <w:r w:rsidRPr="008210FF">
              <w:rPr>
                <w:sz w:val="23"/>
                <w:szCs w:val="23"/>
              </w:rPr>
              <w:t>&amp;С мероприятие</w:t>
            </w:r>
          </w:p>
        </w:tc>
      </w:tr>
      <w:tr w:rsidR="00AD3A54" w14:paraId="338F6306" w14:textId="77777777" w:rsidTr="00F00293">
        <w:tc>
          <w:tcPr>
            <w:tcW w:w="562" w:type="dxa"/>
          </w:tcPr>
          <w:p w14:paraId="7E7A18B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D12568E" w14:textId="77777777" w:rsidR="00AD3A54" w:rsidRPr="008210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 xml:space="preserve">Новый событийный продукт в сфере культурного туризма: </w:t>
            </w:r>
            <w:r>
              <w:rPr>
                <w:sz w:val="23"/>
                <w:szCs w:val="23"/>
                <w:lang w:val="en-US"/>
              </w:rPr>
              <w:t>B</w:t>
            </w:r>
            <w:r w:rsidRPr="008210FF">
              <w:rPr>
                <w:sz w:val="23"/>
                <w:szCs w:val="23"/>
              </w:rPr>
              <w:t>&amp;В мероприятие</w:t>
            </w:r>
          </w:p>
        </w:tc>
      </w:tr>
      <w:tr w:rsidR="00AD3A54" w14:paraId="3BAD4A76" w14:textId="77777777" w:rsidTr="00F00293">
        <w:tc>
          <w:tcPr>
            <w:tcW w:w="562" w:type="dxa"/>
          </w:tcPr>
          <w:p w14:paraId="1ED6A4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B60CD36" w14:textId="77777777" w:rsidR="00AD3A54" w:rsidRPr="008210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 xml:space="preserve">Новый событийный продукт в сфере делового туризма: </w:t>
            </w:r>
            <w:r>
              <w:rPr>
                <w:sz w:val="23"/>
                <w:szCs w:val="23"/>
                <w:lang w:val="en-US"/>
              </w:rPr>
              <w:t>B</w:t>
            </w:r>
            <w:r w:rsidRPr="008210FF">
              <w:rPr>
                <w:sz w:val="23"/>
                <w:szCs w:val="23"/>
              </w:rPr>
              <w:t>&amp;С мероприятие</w:t>
            </w:r>
          </w:p>
        </w:tc>
      </w:tr>
      <w:tr w:rsidR="00AD3A54" w14:paraId="35E0F14F" w14:textId="77777777" w:rsidTr="00F00293">
        <w:tc>
          <w:tcPr>
            <w:tcW w:w="562" w:type="dxa"/>
          </w:tcPr>
          <w:p w14:paraId="020E73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F6DE46C" w14:textId="77777777" w:rsidR="00AD3A54" w:rsidRPr="008210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 xml:space="preserve">Новый событийный продукт в сфере делового туризма: </w:t>
            </w:r>
            <w:r>
              <w:rPr>
                <w:sz w:val="23"/>
                <w:szCs w:val="23"/>
                <w:lang w:val="en-US"/>
              </w:rPr>
              <w:t>B</w:t>
            </w:r>
            <w:r w:rsidRPr="008210FF">
              <w:rPr>
                <w:sz w:val="23"/>
                <w:szCs w:val="23"/>
              </w:rPr>
              <w:t>&amp;В мероприятие</w:t>
            </w:r>
          </w:p>
        </w:tc>
      </w:tr>
      <w:tr w:rsidR="00AD3A54" w14:paraId="63DEF826" w14:textId="77777777" w:rsidTr="00F00293">
        <w:tc>
          <w:tcPr>
            <w:tcW w:w="562" w:type="dxa"/>
          </w:tcPr>
          <w:p w14:paraId="119627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87C4E91" w14:textId="77777777" w:rsidR="00AD3A54" w:rsidRPr="008210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 xml:space="preserve">Деловое мероприятие образовательной тематики: </w:t>
            </w:r>
            <w:r>
              <w:rPr>
                <w:sz w:val="23"/>
                <w:szCs w:val="23"/>
                <w:lang w:val="en-US"/>
              </w:rPr>
              <w:t>B</w:t>
            </w:r>
            <w:r w:rsidRPr="008210FF">
              <w:rPr>
                <w:sz w:val="23"/>
                <w:szCs w:val="23"/>
              </w:rPr>
              <w:t>&amp;В мероприятие</w:t>
            </w:r>
          </w:p>
        </w:tc>
      </w:tr>
      <w:tr w:rsidR="00AD3A54" w14:paraId="43CBF528" w14:textId="77777777" w:rsidTr="00F00293">
        <w:tc>
          <w:tcPr>
            <w:tcW w:w="562" w:type="dxa"/>
          </w:tcPr>
          <w:p w14:paraId="7BE2C41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5896A9D" w14:textId="77777777" w:rsidR="00AD3A54" w:rsidRPr="008210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 xml:space="preserve">Деловое мероприятие образовательной тематики: </w:t>
            </w:r>
            <w:r>
              <w:rPr>
                <w:sz w:val="23"/>
                <w:szCs w:val="23"/>
                <w:lang w:val="en-US"/>
              </w:rPr>
              <w:t>B</w:t>
            </w:r>
            <w:r w:rsidRPr="008210FF">
              <w:rPr>
                <w:sz w:val="23"/>
                <w:szCs w:val="23"/>
              </w:rPr>
              <w:t>&amp;С мероприятие</w:t>
            </w:r>
          </w:p>
        </w:tc>
      </w:tr>
      <w:tr w:rsidR="00AD3A54" w14:paraId="15C41B75" w14:textId="77777777" w:rsidTr="00F00293">
        <w:tc>
          <w:tcPr>
            <w:tcW w:w="562" w:type="dxa"/>
          </w:tcPr>
          <w:p w14:paraId="0288DD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7A5FC12" w14:textId="77777777" w:rsidR="00AD3A54" w:rsidRPr="008210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8210FF">
              <w:rPr>
                <w:sz w:val="23"/>
                <w:szCs w:val="23"/>
              </w:rPr>
              <w:t>Профориентационное</w:t>
            </w:r>
            <w:proofErr w:type="spellEnd"/>
            <w:r w:rsidRPr="008210FF">
              <w:rPr>
                <w:sz w:val="23"/>
                <w:szCs w:val="23"/>
              </w:rPr>
              <w:t xml:space="preserve"> мероприятие (</w:t>
            </w:r>
            <w:proofErr w:type="spellStart"/>
            <w:r w:rsidRPr="008210FF">
              <w:rPr>
                <w:sz w:val="23"/>
                <w:szCs w:val="23"/>
              </w:rPr>
              <w:t>профпробы</w:t>
            </w:r>
            <w:proofErr w:type="spellEnd"/>
            <w:r w:rsidRPr="008210FF">
              <w:rPr>
                <w:sz w:val="23"/>
                <w:szCs w:val="23"/>
              </w:rPr>
              <w:t xml:space="preserve">, </w:t>
            </w:r>
            <w:proofErr w:type="spellStart"/>
            <w:r w:rsidRPr="008210FF">
              <w:rPr>
                <w:sz w:val="23"/>
                <w:szCs w:val="23"/>
              </w:rPr>
              <w:t>квест</w:t>
            </w:r>
            <w:proofErr w:type="spellEnd"/>
            <w:r w:rsidRPr="008210FF">
              <w:rPr>
                <w:sz w:val="23"/>
                <w:szCs w:val="23"/>
              </w:rPr>
              <w:t xml:space="preserve">, обучающее мероприятие,  иное): </w:t>
            </w:r>
            <w:r>
              <w:rPr>
                <w:sz w:val="23"/>
                <w:szCs w:val="23"/>
                <w:lang w:val="en-US"/>
              </w:rPr>
              <w:t>B</w:t>
            </w:r>
            <w:r w:rsidRPr="008210FF">
              <w:rPr>
                <w:sz w:val="23"/>
                <w:szCs w:val="23"/>
              </w:rPr>
              <w:t>&amp;С мероприятие</w:t>
            </w:r>
          </w:p>
        </w:tc>
      </w:tr>
      <w:tr w:rsidR="00AD3A54" w14:paraId="5FAA523D" w14:textId="77777777" w:rsidTr="00F00293">
        <w:tc>
          <w:tcPr>
            <w:tcW w:w="562" w:type="dxa"/>
          </w:tcPr>
          <w:p w14:paraId="1F5E04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4E3BBD8" w14:textId="77777777" w:rsidR="00AD3A54" w:rsidRPr="008210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 xml:space="preserve">Корпоративное мероприятие </w:t>
            </w:r>
            <w:proofErr w:type="spellStart"/>
            <w:r w:rsidRPr="008210FF">
              <w:rPr>
                <w:sz w:val="23"/>
                <w:szCs w:val="23"/>
              </w:rPr>
              <w:t>инсентив</w:t>
            </w:r>
            <w:proofErr w:type="spellEnd"/>
            <w:r w:rsidRPr="008210FF">
              <w:rPr>
                <w:sz w:val="23"/>
                <w:szCs w:val="23"/>
              </w:rPr>
              <w:t xml:space="preserve">-типа по запросу компании: </w:t>
            </w:r>
            <w:r>
              <w:rPr>
                <w:sz w:val="23"/>
                <w:szCs w:val="23"/>
                <w:lang w:val="en-US"/>
              </w:rPr>
              <w:t>B</w:t>
            </w:r>
            <w:r w:rsidRPr="008210FF">
              <w:rPr>
                <w:sz w:val="23"/>
                <w:szCs w:val="23"/>
              </w:rPr>
              <w:t>&amp;С мероприятие</w:t>
            </w:r>
          </w:p>
        </w:tc>
      </w:tr>
      <w:tr w:rsidR="00AD3A54" w14:paraId="1F223C55" w14:textId="77777777" w:rsidTr="00F00293">
        <w:tc>
          <w:tcPr>
            <w:tcW w:w="562" w:type="dxa"/>
          </w:tcPr>
          <w:p w14:paraId="2421E94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3FEC040" w14:textId="77777777" w:rsidR="00AD3A54" w:rsidRPr="008210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0FF">
              <w:rPr>
                <w:sz w:val="23"/>
                <w:szCs w:val="23"/>
              </w:rPr>
              <w:t>Индивидуальный вариант задания (может быть предложен преподавателем или обучающимся)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5233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210F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210FF" w14:paraId="5A1C9382" w14:textId="77777777" w:rsidTr="00801458">
        <w:tc>
          <w:tcPr>
            <w:tcW w:w="2336" w:type="dxa"/>
          </w:tcPr>
          <w:p w14:paraId="4C518DAB" w14:textId="77777777" w:rsidR="005D65A5" w:rsidRPr="008210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0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210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0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210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0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210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0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210FF" w14:paraId="07658034" w14:textId="77777777" w:rsidTr="00801458">
        <w:tc>
          <w:tcPr>
            <w:tcW w:w="2336" w:type="dxa"/>
          </w:tcPr>
          <w:p w14:paraId="1553D698" w14:textId="78F29BFB" w:rsidR="005D65A5" w:rsidRPr="008210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210FF" w:rsidRDefault="007478E0" w:rsidP="00801458">
            <w:pPr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210FF" w:rsidRDefault="007478E0" w:rsidP="00801458">
            <w:pPr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210FF" w:rsidRDefault="007478E0" w:rsidP="00801458">
            <w:pPr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210FF" w14:paraId="5AE3E927" w14:textId="77777777" w:rsidTr="00801458">
        <w:tc>
          <w:tcPr>
            <w:tcW w:w="2336" w:type="dxa"/>
          </w:tcPr>
          <w:p w14:paraId="7F713DA0" w14:textId="77777777" w:rsidR="005D65A5" w:rsidRPr="008210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6561E88" w14:textId="77777777" w:rsidR="005D65A5" w:rsidRPr="008210FF" w:rsidRDefault="007478E0" w:rsidP="00801458">
            <w:pPr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0DE278B" w14:textId="77777777" w:rsidR="005D65A5" w:rsidRPr="008210FF" w:rsidRDefault="007478E0" w:rsidP="00801458">
            <w:pPr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59FB4B3" w14:textId="77777777" w:rsidR="005D65A5" w:rsidRPr="008210FF" w:rsidRDefault="007478E0" w:rsidP="00801458">
            <w:pPr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5D65A5" w:rsidRPr="008210FF" w14:paraId="5E568001" w14:textId="77777777" w:rsidTr="00801458">
        <w:tc>
          <w:tcPr>
            <w:tcW w:w="2336" w:type="dxa"/>
          </w:tcPr>
          <w:p w14:paraId="74746ADC" w14:textId="77777777" w:rsidR="005D65A5" w:rsidRPr="008210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347721" w14:textId="77777777" w:rsidR="005D65A5" w:rsidRPr="008210FF" w:rsidRDefault="007478E0" w:rsidP="00801458">
            <w:pPr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4CAF48B" w14:textId="77777777" w:rsidR="005D65A5" w:rsidRPr="008210FF" w:rsidRDefault="007478E0" w:rsidP="00801458">
            <w:pPr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14643E" w14:textId="77777777" w:rsidR="005D65A5" w:rsidRPr="008210FF" w:rsidRDefault="007478E0" w:rsidP="00801458">
            <w:pPr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Pr="008210F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BB24B53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523333"/>
      <w:r w:rsidRPr="008210F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20087CC" w14:textId="77777777" w:rsidR="008210FF" w:rsidRPr="008210FF" w:rsidRDefault="008210FF" w:rsidP="008210F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10FF" w14:paraId="03C7D819" w14:textId="77777777" w:rsidTr="008210FF">
        <w:tc>
          <w:tcPr>
            <w:tcW w:w="562" w:type="dxa"/>
          </w:tcPr>
          <w:p w14:paraId="47E8CB6A" w14:textId="77777777" w:rsidR="008210FF" w:rsidRDefault="008210F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8D08D41" w14:textId="77777777" w:rsidR="008210FF" w:rsidRDefault="008210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210F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210F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523334"/>
      <w:r w:rsidRPr="008210F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210F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210FF" w14:paraId="0267C479" w14:textId="77777777" w:rsidTr="00801458">
        <w:tc>
          <w:tcPr>
            <w:tcW w:w="2500" w:type="pct"/>
          </w:tcPr>
          <w:p w14:paraId="37F699C9" w14:textId="77777777" w:rsidR="00B8237E" w:rsidRPr="008210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0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210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0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210FF" w14:paraId="3F240151" w14:textId="77777777" w:rsidTr="00801458">
        <w:tc>
          <w:tcPr>
            <w:tcW w:w="2500" w:type="pct"/>
          </w:tcPr>
          <w:p w14:paraId="61E91592" w14:textId="61A0874C" w:rsidR="00B8237E" w:rsidRPr="008210FF" w:rsidRDefault="00B8237E" w:rsidP="00801458">
            <w:pPr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8210FF" w:rsidRDefault="005C548A" w:rsidP="00801458">
            <w:pPr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8210FF" w14:paraId="1CF5321A" w14:textId="77777777" w:rsidTr="00801458">
        <w:tc>
          <w:tcPr>
            <w:tcW w:w="2500" w:type="pct"/>
          </w:tcPr>
          <w:p w14:paraId="37798C44" w14:textId="77777777" w:rsidR="00B8237E" w:rsidRPr="008210FF" w:rsidRDefault="00B8237E" w:rsidP="00801458">
            <w:pPr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D06E7BE" w14:textId="77777777" w:rsidR="00B8237E" w:rsidRPr="008210FF" w:rsidRDefault="005C548A" w:rsidP="00801458">
            <w:pPr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8210FF" w14:paraId="52A5E915" w14:textId="77777777" w:rsidTr="00801458">
        <w:tc>
          <w:tcPr>
            <w:tcW w:w="2500" w:type="pct"/>
          </w:tcPr>
          <w:p w14:paraId="058FCD44" w14:textId="77777777" w:rsidR="00B8237E" w:rsidRPr="008210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210F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8C2578E" w14:textId="77777777" w:rsidR="00B8237E" w:rsidRPr="008210FF" w:rsidRDefault="005C548A" w:rsidP="00801458">
            <w:pPr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8210FF" w14:paraId="74673477" w14:textId="77777777" w:rsidTr="00801458">
        <w:tc>
          <w:tcPr>
            <w:tcW w:w="2500" w:type="pct"/>
          </w:tcPr>
          <w:p w14:paraId="41EBA644" w14:textId="77777777" w:rsidR="00B8237E" w:rsidRPr="008210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210F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8565E2A" w14:textId="77777777" w:rsidR="00B8237E" w:rsidRPr="008210FF" w:rsidRDefault="005C548A" w:rsidP="00801458">
            <w:pPr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8210FF" w14:paraId="7C719DDA" w14:textId="77777777" w:rsidTr="00801458">
        <w:tc>
          <w:tcPr>
            <w:tcW w:w="2500" w:type="pct"/>
          </w:tcPr>
          <w:p w14:paraId="3654B6D0" w14:textId="77777777" w:rsidR="00B8237E" w:rsidRPr="008210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210FF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6AF60D85" w14:textId="77777777" w:rsidR="00B8237E" w:rsidRPr="008210FF" w:rsidRDefault="005C548A" w:rsidP="00801458">
            <w:pPr>
              <w:rPr>
                <w:rFonts w:ascii="Times New Roman" w:hAnsi="Times New Roman" w:cs="Times New Roman"/>
              </w:rPr>
            </w:pPr>
            <w:r w:rsidRPr="008210F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Pr="008210F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210F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523335"/>
      <w:r w:rsidRPr="008210F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210F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210F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210F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10F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210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8210F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210F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210F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8210FF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10F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210FF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8210FF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8210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210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8210F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8210FF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10FF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8210FF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8210FF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8210F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0FF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8210F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0F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8210FF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8210F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10FF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8210F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10FF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D097C4" w14:textId="77777777" w:rsidR="0047609A" w:rsidRDefault="0047609A" w:rsidP="00315CA6">
      <w:pPr>
        <w:spacing w:after="0" w:line="240" w:lineRule="auto"/>
      </w:pPr>
      <w:r>
        <w:separator/>
      </w:r>
    </w:p>
  </w:endnote>
  <w:endnote w:type="continuationSeparator" w:id="0">
    <w:p w14:paraId="2572A0C5" w14:textId="77777777" w:rsidR="0047609A" w:rsidRDefault="0047609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44AB21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891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626913" w14:textId="77777777" w:rsidR="0047609A" w:rsidRDefault="0047609A" w:rsidP="00315CA6">
      <w:pPr>
        <w:spacing w:after="0" w:line="240" w:lineRule="auto"/>
      </w:pPr>
      <w:r>
        <w:separator/>
      </w:r>
    </w:p>
  </w:footnote>
  <w:footnote w:type="continuationSeparator" w:id="0">
    <w:p w14:paraId="607CEC6B" w14:textId="77777777" w:rsidR="0047609A" w:rsidRDefault="0047609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609A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10FF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4891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2B40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2911%20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8732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522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F2897B-EACE-42C9-8DD6-1C848763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5003</Words>
  <Characters>28518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